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C48B7" w14:textId="77777777" w:rsidR="009532B7" w:rsidRDefault="009532B7" w:rsidP="007B60A7">
      <w:pPr>
        <w:ind w:right="438"/>
        <w:jc w:val="both"/>
      </w:pPr>
    </w:p>
    <w:p w14:paraId="1BC03E1F" w14:textId="77777777" w:rsidR="009532B7" w:rsidRDefault="009532B7" w:rsidP="007B60A7">
      <w:pPr>
        <w:ind w:right="438"/>
        <w:jc w:val="both"/>
      </w:pPr>
    </w:p>
    <w:p w14:paraId="44CBAA3C" w14:textId="332E8C11" w:rsidR="00BE05EA" w:rsidRPr="0026593D" w:rsidRDefault="00C934D6" w:rsidP="007B60A7">
      <w:pPr>
        <w:ind w:right="438"/>
        <w:jc w:val="both"/>
      </w:pPr>
      <w:r w:rsidRPr="0026593D">
        <w:rPr>
          <w:noProof/>
          <w:lang w:eastAsia="de-CH"/>
        </w:rPr>
        <mc:AlternateContent>
          <mc:Choice Requires="wps">
            <w:drawing>
              <wp:anchor distT="0" distB="0" distL="114300" distR="114300" simplePos="0" relativeHeight="251657216" behindDoc="0" locked="0" layoutInCell="1" allowOverlap="1" wp14:anchorId="7E39CFD2" wp14:editId="701F86E0">
                <wp:simplePos x="0" y="0"/>
                <wp:positionH relativeFrom="column">
                  <wp:posOffset>544830</wp:posOffset>
                </wp:positionH>
                <wp:positionV relativeFrom="paragraph">
                  <wp:posOffset>-554990</wp:posOffset>
                </wp:positionV>
                <wp:extent cx="3200400" cy="571500"/>
                <wp:effectExtent l="0" t="0" r="0" b="0"/>
                <wp:wrapNone/>
                <wp:docPr id="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C1897" w14:textId="77777777" w:rsidR="00C934D6" w:rsidRDefault="00C934D6">
                            <w:pPr>
                              <w:rPr>
                                <w:color w:val="333333"/>
                                <w:sz w:val="28"/>
                                <w:szCs w:val="28"/>
                              </w:rPr>
                            </w:pPr>
                            <w:r>
                              <w:rPr>
                                <w:color w:val="333333"/>
                                <w:sz w:val="28"/>
                                <w:szCs w:val="28"/>
                              </w:rPr>
                              <w:t>Gemeinde Balm</w:t>
                            </w:r>
                          </w:p>
                          <w:p w14:paraId="43A80391" w14:textId="77777777" w:rsidR="00C934D6" w:rsidRPr="00D63596" w:rsidRDefault="00C934D6">
                            <w:pPr>
                              <w:rPr>
                                <w:color w:val="333333"/>
                                <w:sz w:val="28"/>
                                <w:szCs w:val="28"/>
                              </w:rPr>
                            </w:pPr>
                            <w:r>
                              <w:rPr>
                                <w:color w:val="333333"/>
                                <w:sz w:val="28"/>
                                <w:szCs w:val="28"/>
                              </w:rPr>
                              <w:t>4525 Balm b. Günsberg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9CFD2" id="_x0000_t202" coordsize="21600,21600" o:spt="202" path="m,l,21600r21600,l21600,xe">
                <v:stroke joinstyle="miter"/>
                <v:path gradientshapeok="t" o:connecttype="rect"/>
              </v:shapetype>
              <v:shape id="Text Box 321" o:spid="_x0000_s1026" type="#_x0000_t202" style="position:absolute;left:0;text-align:left;margin-left:42.9pt;margin-top:-43.7pt;width:252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" filled="f" stroked="f">
                <v:path arrowok="t"/>
                <v:textbox>
                  <w:txbxContent>
                    <w:p w14:paraId="11DC1897" w14:textId="77777777" w:rsidR="00C934D6" w:rsidRDefault="00C934D6">
                      <w:pPr>
                        <w:rPr>
                          <w:color w:val="333333"/>
                          <w:sz w:val="28"/>
                          <w:szCs w:val="28"/>
                        </w:rPr>
                      </w:pPr>
                      <w:r>
                        <w:rPr>
                          <w:color w:val="333333"/>
                          <w:sz w:val="28"/>
                          <w:szCs w:val="28"/>
                        </w:rPr>
                        <w:t>Gemeinde Balm</w:t>
                      </w:r>
                    </w:p>
                    <w:p w14:paraId="43A80391" w14:textId="77777777" w:rsidR="00C934D6" w:rsidRPr="00D63596" w:rsidRDefault="00C934D6">
                      <w:pPr>
                        <w:rPr>
                          <w:color w:val="333333"/>
                          <w:sz w:val="28"/>
                          <w:szCs w:val="28"/>
                        </w:rPr>
                      </w:pPr>
                      <w:r>
                        <w:rPr>
                          <w:color w:val="333333"/>
                          <w:sz w:val="28"/>
                          <w:szCs w:val="28"/>
                        </w:rPr>
                        <w:t>4525 Balm b. Günsberg</w:t>
                      </w:r>
                    </w:p>
                  </w:txbxContent>
                </v:textbox>
              </v:shape>
            </w:pict>
          </mc:Fallback>
        </mc:AlternateContent>
      </w:r>
      <w:r w:rsidRPr="0026593D">
        <w:rPr>
          <w:noProof/>
          <w:lang w:eastAsia="de-CH"/>
        </w:rPr>
        <mc:AlternateContent>
          <mc:Choice Requires="wps">
            <w:drawing>
              <wp:anchor distT="0" distB="0" distL="114300" distR="114300" simplePos="0" relativeHeight="251658240" behindDoc="0" locked="0" layoutInCell="1" allowOverlap="1" wp14:anchorId="0A465AF2" wp14:editId="3CB4E18C">
                <wp:simplePos x="0" y="0"/>
                <wp:positionH relativeFrom="column">
                  <wp:posOffset>-91440</wp:posOffset>
                </wp:positionH>
                <wp:positionV relativeFrom="paragraph">
                  <wp:posOffset>-529590</wp:posOffset>
                </wp:positionV>
                <wp:extent cx="716915" cy="701040"/>
                <wp:effectExtent l="0" t="0" r="0" b="0"/>
                <wp:wrapNone/>
                <wp:docPr id="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6915"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D9767" w14:textId="77777777" w:rsidR="00C934D6" w:rsidRDefault="00C934D6">
                            <w:pPr>
                              <w:rPr>
                                <w:lang w:val="de-DE"/>
                              </w:rPr>
                            </w:pPr>
                            <w:r>
                              <w:rPr>
                                <w:noProof/>
                                <w:lang w:eastAsia="de-CH"/>
                              </w:rPr>
                              <w:drawing>
                                <wp:inline distT="0" distB="0" distL="0" distR="0" wp14:anchorId="1DF9D6C5" wp14:editId="764A4E98">
                                  <wp:extent cx="533400" cy="609600"/>
                                  <wp:effectExtent l="0" t="0" r="0" b="0"/>
                                  <wp:docPr id="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465AF2" id="Text Box 320" o:spid="_x0000_s1027" type="#_x0000_t202" style="position:absolute;left:0;text-align:left;margin-left:-7.2pt;margin-top:-41.7pt;width:56.45pt;height:5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" stroked="f">
                <v:path arrowok="t"/>
                <v:textbox style="mso-fit-shape-to-text:t">
                  <w:txbxContent>
                    <w:p w14:paraId="7C1D9767" w14:textId="77777777" w:rsidR="00C934D6" w:rsidRDefault="00C934D6">
                      <w:pPr>
                        <w:rPr>
                          <w:lang w:val="de-DE"/>
                        </w:rPr>
                      </w:pPr>
                      <w:r>
                        <w:rPr>
                          <w:noProof/>
                          <w:lang w:eastAsia="de-CH"/>
                        </w:rPr>
                        <w:drawing>
                          <wp:inline distT="0" distB="0" distL="0" distR="0" wp14:anchorId="1DF9D6C5" wp14:editId="764A4E98">
                            <wp:extent cx="533400" cy="609600"/>
                            <wp:effectExtent l="0" t="0" r="0" b="0"/>
                            <wp:docPr id="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txbxContent>
                </v:textbox>
              </v:shape>
            </w:pict>
          </mc:Fallback>
        </mc:AlternateContent>
      </w:r>
    </w:p>
    <w:p w14:paraId="17C3569B" w14:textId="77777777" w:rsidR="001F3B8E" w:rsidRDefault="001F3B8E" w:rsidP="00650C9B"/>
    <w:p w14:paraId="7EBA5D54" w14:textId="77777777" w:rsidR="009F2557" w:rsidRDefault="001F3B8E" w:rsidP="009F2557">
      <w:pPr>
        <w:jc w:val="center"/>
        <w:rPr>
          <w:b/>
          <w:color w:val="000000" w:themeColor="text1"/>
          <w:sz w:val="36"/>
          <w:szCs w:val="36"/>
        </w:rPr>
      </w:pPr>
      <w:r>
        <w:rPr>
          <w:b/>
          <w:color w:val="000000" w:themeColor="text1"/>
          <w:sz w:val="36"/>
          <w:szCs w:val="36"/>
        </w:rPr>
        <w:t>P</w:t>
      </w:r>
      <w:r w:rsidR="00FE632C" w:rsidRPr="001F3B8E">
        <w:rPr>
          <w:b/>
          <w:color w:val="000000" w:themeColor="text1"/>
          <w:sz w:val="36"/>
          <w:szCs w:val="36"/>
        </w:rPr>
        <w:t>rotokoll</w:t>
      </w:r>
      <w:r w:rsidR="009F2557">
        <w:rPr>
          <w:b/>
          <w:color w:val="000000" w:themeColor="text1"/>
          <w:sz w:val="36"/>
          <w:szCs w:val="36"/>
        </w:rPr>
        <w:t>auszug</w:t>
      </w:r>
      <w:r w:rsidR="00FE632C" w:rsidRPr="001F3B8E">
        <w:rPr>
          <w:b/>
          <w:color w:val="000000" w:themeColor="text1"/>
          <w:sz w:val="36"/>
          <w:szCs w:val="36"/>
        </w:rPr>
        <w:t xml:space="preserve"> </w:t>
      </w:r>
      <w:r w:rsidR="00B307D1" w:rsidRPr="001F3B8E">
        <w:rPr>
          <w:b/>
          <w:color w:val="000000" w:themeColor="text1"/>
          <w:sz w:val="36"/>
          <w:szCs w:val="36"/>
        </w:rPr>
        <w:t xml:space="preserve">Gemeinderatssitzung Nr. </w:t>
      </w:r>
      <w:r w:rsidR="008320C8" w:rsidRPr="001F3B8E">
        <w:rPr>
          <w:b/>
          <w:color w:val="000000" w:themeColor="text1"/>
          <w:sz w:val="36"/>
          <w:szCs w:val="36"/>
        </w:rPr>
        <w:t>0</w:t>
      </w:r>
      <w:r w:rsidR="003D7C5B" w:rsidRPr="001F3B8E">
        <w:rPr>
          <w:b/>
          <w:color w:val="000000" w:themeColor="text1"/>
          <w:sz w:val="36"/>
          <w:szCs w:val="36"/>
        </w:rPr>
        <w:t>5</w:t>
      </w:r>
      <w:r w:rsidR="00491094" w:rsidRPr="001F3B8E">
        <w:rPr>
          <w:b/>
          <w:color w:val="000000" w:themeColor="text1"/>
          <w:sz w:val="36"/>
          <w:szCs w:val="36"/>
        </w:rPr>
        <w:t>/</w:t>
      </w:r>
      <w:r w:rsidR="009669E9" w:rsidRPr="001F3B8E">
        <w:rPr>
          <w:b/>
          <w:color w:val="000000" w:themeColor="text1"/>
          <w:sz w:val="36"/>
          <w:szCs w:val="36"/>
        </w:rPr>
        <w:t>20</w:t>
      </w:r>
      <w:r w:rsidR="00F846DF" w:rsidRPr="001F3B8E">
        <w:rPr>
          <w:b/>
          <w:color w:val="000000" w:themeColor="text1"/>
          <w:sz w:val="36"/>
          <w:szCs w:val="36"/>
        </w:rPr>
        <w:t>2</w:t>
      </w:r>
      <w:r w:rsidR="00A9154A" w:rsidRPr="001F3B8E">
        <w:rPr>
          <w:b/>
          <w:color w:val="000000" w:themeColor="text1"/>
          <w:sz w:val="36"/>
          <w:szCs w:val="36"/>
        </w:rPr>
        <w:t>4</w:t>
      </w:r>
    </w:p>
    <w:p w14:paraId="68AA99E4" w14:textId="5B0B0FA3" w:rsidR="00FE632C" w:rsidRPr="0026593D" w:rsidRDefault="009F2557" w:rsidP="009F2557">
      <w:pPr>
        <w:jc w:val="center"/>
        <w:rPr>
          <w:b/>
          <w:color w:val="FF0000"/>
          <w:sz w:val="36"/>
          <w:szCs w:val="36"/>
        </w:rPr>
      </w:pPr>
      <w:r>
        <w:rPr>
          <w:b/>
          <w:color w:val="000000" w:themeColor="text1"/>
          <w:sz w:val="36"/>
          <w:szCs w:val="36"/>
        </w:rPr>
        <w:t>vom 03. Juli 2024</w:t>
      </w:r>
    </w:p>
    <w:p w14:paraId="0FFD2186" w14:textId="77777777" w:rsidR="000E657E" w:rsidRDefault="000E657E" w:rsidP="000E657E">
      <w:pPr>
        <w:widowControl w:val="0"/>
        <w:autoSpaceDE w:val="0"/>
        <w:autoSpaceDN w:val="0"/>
        <w:adjustRightInd w:val="0"/>
        <w:jc w:val="both"/>
      </w:pPr>
    </w:p>
    <w:p w14:paraId="36F2C8F3" w14:textId="65C6EC1A" w:rsidR="00151289" w:rsidRPr="009F2557" w:rsidRDefault="00A664D9" w:rsidP="009F2557">
      <w:pPr>
        <w:pStyle w:val="Listenabsatz"/>
        <w:widowControl w:val="0"/>
        <w:numPr>
          <w:ilvl w:val="0"/>
          <w:numId w:val="26"/>
        </w:numPr>
        <w:autoSpaceDE w:val="0"/>
        <w:autoSpaceDN w:val="0"/>
        <w:adjustRightInd w:val="0"/>
        <w:ind w:left="0"/>
        <w:rPr>
          <w:b/>
        </w:rPr>
      </w:pPr>
      <w:r w:rsidRPr="009F2557">
        <w:rPr>
          <w:b/>
        </w:rPr>
        <w:t>Information Änderungen kantonales Planungs- und Baugesetz sowie kantonale Bauverordnung (Referent: Oliver Straumann)</w:t>
      </w:r>
    </w:p>
    <w:p w14:paraId="3E28700C" w14:textId="0E8F97A3" w:rsidR="00640F0F" w:rsidRDefault="00640F0F" w:rsidP="00FB2186">
      <w:pPr>
        <w:jc w:val="both"/>
      </w:pPr>
    </w:p>
    <w:p w14:paraId="0FBCEBED" w14:textId="4621D2D2" w:rsidR="000D4097" w:rsidRDefault="00B77A4C" w:rsidP="00CB515D">
      <w:pPr>
        <w:jc w:val="both"/>
      </w:pPr>
      <w:r>
        <w:t xml:space="preserve">Am 19.03.2024 hat der Kantonsrat Solothurn nach einem Vernehmlassungsverfahren Änderungen im kantonalen Planungs- und Baugesetz (PBG) sowie der kantonalen Bauverordnung (KBV) beschlossen. Da diese Änderungen – unabhängig vom aktuellen Stand der Ortsplanungsrevision einer Gemeinde </w:t>
      </w:r>
      <w:r w:rsidR="00E25012">
        <w:t>–</w:t>
      </w:r>
      <w:r>
        <w:t xml:space="preserve"> nach</w:t>
      </w:r>
      <w:r w:rsidR="00E25012">
        <w:t xml:space="preserve"> deren</w:t>
      </w:r>
      <w:r>
        <w:t xml:space="preserve"> Inkrafttreten sofort zur Anwendung kommen, ergibt sich daraus eine</w:t>
      </w:r>
      <w:r w:rsidR="00E25012">
        <w:t xml:space="preserve"> unmittelbare</w:t>
      </w:r>
      <w:r>
        <w:t xml:space="preserve"> Praxisänderungen </w:t>
      </w:r>
      <w:r w:rsidR="000F1FE8">
        <w:t>bei</w:t>
      </w:r>
      <w:r>
        <w:t xml:space="preserve"> häufigen</w:t>
      </w:r>
      <w:r w:rsidR="00E25012">
        <w:t>,</w:t>
      </w:r>
      <w:r>
        <w:t xml:space="preserve"> kleineren Bauvorhaben (Gartengestaltungselemente, Zäune, Wärmepumpen mit Innenaufstellung etc.). Sowohl die Baubehörde (BK) als auch die Planu</w:t>
      </w:r>
      <w:r w:rsidR="00E25012">
        <w:t>ng</w:t>
      </w:r>
      <w:r>
        <w:t>sbehörde (GR) sind davon betroffen. Deshalb wird heute Oliver Straumann die wichtigsten Änderungen und Auswirkungen für die Gemeinde kurz vorstellen.</w:t>
      </w:r>
      <w:r w:rsidR="00B66613">
        <w:t xml:space="preserve"> Das </w:t>
      </w:r>
      <w:r w:rsidR="000F1FE8">
        <w:t>Inkrafttreten</w:t>
      </w:r>
      <w:r w:rsidR="00B66613">
        <w:t xml:space="preserve"> erfolgt auf den 1. Oktober 2024. Das KBV soll eine Erleichterung für Baugesuche sein. Die Publikationszeiten sind neu auf 20 Tage ausgelegt und auch die Beschwerdefrist wurde angepasst. Weiter müssen alle Bauten ausserhalb Bauzone im Amtsblatt publiziert werden. Auch m</w:t>
      </w:r>
      <w:r w:rsidR="005D36CC">
        <w:t>ü</w:t>
      </w:r>
      <w:r w:rsidR="00B66613">
        <w:t>ss</w:t>
      </w:r>
      <w:r w:rsidR="005D36CC">
        <w:t>en</w:t>
      </w:r>
      <w:r w:rsidR="00B66613">
        <w:t xml:space="preserve"> die O</w:t>
      </w:r>
      <w:r w:rsidR="005D36CC">
        <w:t>PR und</w:t>
      </w:r>
      <w:r w:rsidR="00B66613">
        <w:t xml:space="preserve"> Mobilfunkantennen im Amtsblatt publiziert werden. Dies erfolgt nur noch digital. Keine Baub</w:t>
      </w:r>
      <w:r w:rsidR="000F1FE8">
        <w:t>e</w:t>
      </w:r>
      <w:r w:rsidR="00B66613">
        <w:t xml:space="preserve">willigung innerhalb der Bauzone wird benötigt bei Kandelaber, </w:t>
      </w:r>
      <w:r w:rsidR="00CB515D">
        <w:t>Verkehrssignale</w:t>
      </w:r>
      <w:r w:rsidR="005D36CC">
        <w:t>n</w:t>
      </w:r>
      <w:r w:rsidR="00CB515D">
        <w:t xml:space="preserve">, </w:t>
      </w:r>
      <w:r w:rsidR="00B66613">
        <w:t>Strassentafeln, Poller, Elektroladestationen, Hydranten und einzelne</w:t>
      </w:r>
      <w:r w:rsidR="005D36CC">
        <w:t>n</w:t>
      </w:r>
      <w:r w:rsidR="00B66613">
        <w:t xml:space="preserve"> Fahnenstangen</w:t>
      </w:r>
      <w:r w:rsidR="00CB515D">
        <w:t>, einzelne</w:t>
      </w:r>
      <w:r w:rsidR="005D36CC">
        <w:t>n</w:t>
      </w:r>
      <w:r w:rsidR="00CB515D">
        <w:t xml:space="preserve"> Bauten wie Gartenhäuser mit einer überdachten Fläche von 10</w:t>
      </w:r>
      <w:r w:rsidR="00C56834">
        <w:t xml:space="preserve"> </w:t>
      </w:r>
      <w:r w:rsidR="00CB515D" w:rsidRPr="005D36CC">
        <w:t>m</w:t>
      </w:r>
      <w:r w:rsidR="005D36CC" w:rsidRPr="00450D71">
        <w:rPr>
          <w:vertAlign w:val="superscript"/>
        </w:rPr>
        <w:t>2</w:t>
      </w:r>
      <w:r w:rsidR="00CB515D">
        <w:t xml:space="preserve"> inkl. Dachvorsprung, Sitzplätze, Fusswege, Spielgeräte, Pflanzentröge, Hochbeete sowie Terrainveränderungen bis zu 0,25 m, Einfriedungen bis zu einer Höhe von 1.20 m. Weiter sind in Schutzzonen oder innerhalb der Waldabstandslinie alle Bauten bewilligungspflichtig. Bauvorhaben für vollständig im Gebäudeinnern aufgestellte Luft/Wasser-Wärmepumpen sind der Baubehörde mindestens 30 Tage vor Baubeginn zu</w:t>
      </w:r>
      <w:r w:rsidR="00423467">
        <w:t xml:space="preserve"> </w:t>
      </w:r>
      <w:r w:rsidR="00CB515D">
        <w:t>melden. Der Meldung sind die üblichen Baugesuchsunterlagen, insbesondere ein Lärmschutznachweis, beizulegen.</w:t>
      </w:r>
      <w:r w:rsidR="000F1FE8">
        <w:t xml:space="preserve"> Es gibt die Option den Grenzabstand zu reduzieren. Dies würde Oliver Straumann in unserer Gemeinde nicht anwenden. Weiter darf der Grenzabstand von 2 Metern nicht unterschritten werden. Die Steingärten werden vom Kanton verboten. In der Cloud ist die Präsentation abgelegt sowie der Kantonsratsbeschluss PBG und KBV. Christoph Siegel dankt Oliver Straumann für die ausführlichen Erläuterungen. </w:t>
      </w:r>
    </w:p>
    <w:p w14:paraId="071F155D" w14:textId="27DBD604" w:rsidR="00A36A68" w:rsidRDefault="000D4097">
      <w:pPr>
        <w:rPr>
          <w:bCs/>
        </w:rPr>
      </w:pPr>
      <w:r>
        <w:rPr>
          <w:bCs/>
        </w:rPr>
        <w:t xml:space="preserve"> </w:t>
      </w:r>
    </w:p>
    <w:p w14:paraId="702D45C5" w14:textId="77777777" w:rsidR="000F1FE8" w:rsidRPr="000F1FE8" w:rsidRDefault="000F1FE8">
      <w:pPr>
        <w:rPr>
          <w:bCs/>
        </w:rPr>
      </w:pPr>
    </w:p>
    <w:p w14:paraId="4F3EF262" w14:textId="361A1098" w:rsidR="0046677A" w:rsidRPr="009F2557" w:rsidRDefault="00982832" w:rsidP="009F2557">
      <w:pPr>
        <w:pStyle w:val="Listenabsatz"/>
        <w:widowControl w:val="0"/>
        <w:numPr>
          <w:ilvl w:val="0"/>
          <w:numId w:val="27"/>
        </w:numPr>
        <w:autoSpaceDE w:val="0"/>
        <w:autoSpaceDN w:val="0"/>
        <w:adjustRightInd w:val="0"/>
        <w:spacing w:after="293"/>
        <w:ind w:left="0"/>
        <w:rPr>
          <w:color w:val="000000" w:themeColor="text1"/>
        </w:rPr>
      </w:pPr>
      <w:r w:rsidRPr="009F2557">
        <w:rPr>
          <w:b/>
          <w:bCs/>
          <w:iCs/>
          <w:color w:val="000000" w:themeColor="text1"/>
        </w:rPr>
        <w:t>Kenntnisnahme Erläuterungsbericht der Revisionsstelle zur Jahresrechnung 2023</w:t>
      </w:r>
    </w:p>
    <w:p w14:paraId="22CC33C7" w14:textId="696358B1" w:rsidR="000524A9" w:rsidRPr="00D55CC0" w:rsidRDefault="000524A9" w:rsidP="00E26498">
      <w:pPr>
        <w:jc w:val="both"/>
      </w:pPr>
      <w:r w:rsidRPr="00D55CC0">
        <w:t xml:space="preserve">Von der Revisionsstelle (KMU Revipartner AG) liegt der Erläuterungsbericht zur Jahresrechnung 2023 an den Gemeinderat, datiert vom 28.05.2024, zur Kenntnis vor. Der Bericht ist zusammen mit den Sitzungsunterlagen auf die Cloud geladen worden. Falls nicht explizit </w:t>
      </w:r>
      <w:r w:rsidR="00792BFA" w:rsidRPr="00D55CC0">
        <w:t>g</w:t>
      </w:r>
      <w:r w:rsidRPr="00D55CC0">
        <w:t>ewünscht, wird an dieser Stelle verzichtet, den Bericht im Einzelnen durchzugehen. Erwähnt sei an dieser Stelle die Anmerkung zur Rechnungsführung:</w:t>
      </w:r>
    </w:p>
    <w:p w14:paraId="6BFB51B7" w14:textId="01BA8780" w:rsidR="000524A9" w:rsidRPr="00D55CC0" w:rsidRDefault="000524A9" w:rsidP="00E26498">
      <w:pPr>
        <w:jc w:val="both"/>
      </w:pPr>
      <w:r w:rsidRPr="00D55CC0">
        <w:t xml:space="preserve">" … </w:t>
      </w:r>
      <w:r w:rsidR="0062329C">
        <w:t>d</w:t>
      </w:r>
      <w:r w:rsidRPr="00D55CC0">
        <w:t>ie Qualität der Rechnungslegung sowie die Belegablage ist unverändert als sehr gut zu bezeichnen, entspricht den gesetzlichen Vorschriften und trägt den Bedürfnissen der Gemeinde Rechnung. Das Berichtswesen an den Gemeinderat erfolgt gemäss gängiger Praxis im öffentlichen Rechnungshaushalt. Die Buchhaltung ist ordnungsgemäss, à</w:t>
      </w:r>
      <w:r w:rsidR="00792BFA" w:rsidRPr="00D55CC0">
        <w:t xml:space="preserve"> </w:t>
      </w:r>
      <w:r w:rsidRPr="00D55CC0">
        <w:t>jour und wird unverändert monatlich nachgeführt…"</w:t>
      </w:r>
    </w:p>
    <w:p w14:paraId="0D28F89B" w14:textId="77777777" w:rsidR="000524A9" w:rsidRPr="00D55CC0" w:rsidRDefault="000524A9" w:rsidP="00E26498">
      <w:pPr>
        <w:jc w:val="both"/>
      </w:pPr>
    </w:p>
    <w:p w14:paraId="5E45D430" w14:textId="6F873DFB" w:rsidR="000524A9" w:rsidRPr="00D55CC0" w:rsidRDefault="000524A9" w:rsidP="00E26498">
      <w:pPr>
        <w:jc w:val="both"/>
      </w:pPr>
      <w:r w:rsidRPr="00D55CC0">
        <w:t>Aufgrund der sich verändernden Finanzlage der Gemeinde sei an dieser Stelle auch die abschliessende Empfehlung erwähnt:</w:t>
      </w:r>
    </w:p>
    <w:p w14:paraId="3261AE69" w14:textId="77777777" w:rsidR="000524A9" w:rsidRPr="00D55CC0" w:rsidRDefault="000524A9" w:rsidP="00E26498">
      <w:pPr>
        <w:jc w:val="both"/>
      </w:pPr>
    </w:p>
    <w:p w14:paraId="2D441B55" w14:textId="677EF842" w:rsidR="000524A9" w:rsidRDefault="000524A9" w:rsidP="000524A9">
      <w:pPr>
        <w:jc w:val="both"/>
      </w:pPr>
      <w:r w:rsidRPr="00D55CC0">
        <w:t xml:space="preserve">"…Nach einigen abgeschlossenen Jahren mit Ertragsüberschuss muss für das Geschäftsjahr 2023 ein Fehlbetrag von rund CHF 29'216 hingenommen werden. Im </w:t>
      </w:r>
      <w:r w:rsidR="00792BFA" w:rsidRPr="00D55CC0">
        <w:t>Wesentlichen</w:t>
      </w:r>
      <w:r w:rsidRPr="00D55CC0">
        <w:t xml:space="preserve"> ist der Netto-Ertrag aller Steuererträge im Jahr 2023 um rund CHF 77'000</w:t>
      </w:r>
      <w:r w:rsidR="0062329C">
        <w:t>.</w:t>
      </w:r>
      <w:r w:rsidR="001562D8">
        <w:t>00</w:t>
      </w:r>
      <w:r w:rsidRPr="00D55CC0">
        <w:t xml:space="preserve"> tiefer ausgefallen, dies bei einem </w:t>
      </w:r>
      <w:r w:rsidRPr="00D55CC0">
        <w:lastRenderedPageBreak/>
        <w:t>Steuerfuss von 100 % für natürliche Personen. Gemäss Budget 2024 ist ein Verlust von rund CHF 44'000</w:t>
      </w:r>
      <w:r w:rsidR="0062329C">
        <w:t>.</w:t>
      </w:r>
      <w:r w:rsidR="001562D8">
        <w:t>00</w:t>
      </w:r>
      <w:r w:rsidRPr="00D55CC0">
        <w:t xml:space="preserve"> budgetiert. Damit wieder eine ausgeglichene Rechnung erreicht werden kann, ist es vermutlich unumgänglich, den Steuerfuss moderat ab 2025 etwas anzuheben. Dafür benötigt es Detailberechnungen und Szenarien der Finanzverwaltung…"</w:t>
      </w:r>
    </w:p>
    <w:p w14:paraId="3035F472" w14:textId="77777777" w:rsidR="000524A9" w:rsidRDefault="000524A9" w:rsidP="000524A9">
      <w:r>
        <w:rPr>
          <w:b/>
          <w:i/>
        </w:rPr>
        <w:br/>
      </w:r>
      <w:r w:rsidRPr="00E8092B">
        <w:rPr>
          <w:b/>
        </w:rPr>
        <w:t>Beschluss GR:</w:t>
      </w:r>
      <w:r>
        <w:t xml:space="preserve"> </w:t>
      </w:r>
    </w:p>
    <w:p w14:paraId="20EF7416" w14:textId="4FFE8F53" w:rsidR="000524A9" w:rsidRDefault="000524A9" w:rsidP="000524A9">
      <w:pPr>
        <w:spacing w:before="120"/>
      </w:pPr>
      <w:r>
        <w:t>Der Gemeinderat nimmt den Erläuterungsbericht der Revisio</w:t>
      </w:r>
      <w:r w:rsidR="00792BFA">
        <w:t>nsstelle zur Jahresrechnung 2023</w:t>
      </w:r>
      <w:r>
        <w:t xml:space="preserve"> zur Kenntnis und dankt der Finanzverwalterin Annette Feller-Flury für die geleistete Arbeit.</w:t>
      </w:r>
    </w:p>
    <w:p w14:paraId="133126E7" w14:textId="77777777" w:rsidR="00B87991" w:rsidRDefault="00B87991" w:rsidP="006A2C47">
      <w:pPr>
        <w:rPr>
          <w:b/>
          <w:u w:val="single"/>
        </w:rPr>
      </w:pPr>
    </w:p>
    <w:p w14:paraId="286505BA" w14:textId="77777777" w:rsidR="00D55CC0" w:rsidRDefault="00D55CC0" w:rsidP="006A2C47">
      <w:pPr>
        <w:rPr>
          <w:b/>
          <w:u w:val="single"/>
        </w:rPr>
      </w:pPr>
    </w:p>
    <w:p w14:paraId="67952252" w14:textId="3917ABC4" w:rsidR="00A36A68" w:rsidRPr="009F2557" w:rsidRDefault="007D1A45" w:rsidP="009F2557">
      <w:pPr>
        <w:pStyle w:val="Listenabsatz"/>
        <w:widowControl w:val="0"/>
        <w:numPr>
          <w:ilvl w:val="0"/>
          <w:numId w:val="28"/>
        </w:numPr>
        <w:autoSpaceDE w:val="0"/>
        <w:autoSpaceDN w:val="0"/>
        <w:adjustRightInd w:val="0"/>
        <w:spacing w:after="293"/>
        <w:ind w:left="0"/>
        <w:jc w:val="both"/>
        <w:rPr>
          <w:b/>
          <w:bCs/>
        </w:rPr>
      </w:pPr>
      <w:r w:rsidRPr="009F2557">
        <w:rPr>
          <w:b/>
          <w:bCs/>
        </w:rPr>
        <w:t>Antrag Subv</w:t>
      </w:r>
      <w:r w:rsidR="00E26498" w:rsidRPr="009F2557">
        <w:rPr>
          <w:b/>
          <w:bCs/>
        </w:rPr>
        <w:t>entionsvertrag Pro Senectute</w:t>
      </w:r>
    </w:p>
    <w:p w14:paraId="72A1B78A" w14:textId="2E914598" w:rsidR="006E2FF4" w:rsidRDefault="007D1A45" w:rsidP="001D3561">
      <w:pPr>
        <w:jc w:val="both"/>
      </w:pPr>
      <w:r>
        <w:t>Mit Schreiben vom 29. Mai 2024 beantragt Pro Senectute Solothurn, dass sich die Gemeinde Balm mit einem Subventionsbeitrag von Fr. 1.00 pro Einwohner an den Restkosten im Bereich der Sozialberatung sowie der Information und Triage beteiligt.</w:t>
      </w:r>
      <w:r w:rsidR="000E7B20">
        <w:t xml:space="preserve"> Für das Jahr 2023 werden gemäss Gemeindebericht Restkosten von 254.00 bis 501.00 ausgewiesen. Die Details, insbesondere die ausführliche Begründung können dem Schreiben in der Beilage entnommen werden.</w:t>
      </w:r>
      <w:r w:rsidR="00A2787D">
        <w:t xml:space="preserve"> Ebenfalls beiliegend ist ein Vertragsentwurf per 1.1.2025 sowie der Gemeindebericht Balm für das Jahr 2023.</w:t>
      </w:r>
    </w:p>
    <w:p w14:paraId="3E003E63" w14:textId="0FD030DA" w:rsidR="007574D1" w:rsidRDefault="0062329C" w:rsidP="009F0E98">
      <w:r>
        <w:t>Nach kurzer Diskussion wird beschlossen einen Pauschalbetrag von CHF 200.00 pro Jahr auszurichten</w:t>
      </w:r>
    </w:p>
    <w:p w14:paraId="61008919" w14:textId="77777777" w:rsidR="00A36A68" w:rsidRPr="009B76F9" w:rsidRDefault="00A36A68" w:rsidP="00A36A68">
      <w:pPr>
        <w:jc w:val="both"/>
        <w:rPr>
          <w:bCs/>
        </w:rPr>
      </w:pPr>
    </w:p>
    <w:p w14:paraId="78059353" w14:textId="0EF165F6" w:rsidR="00B87991" w:rsidRDefault="00A36A68" w:rsidP="00E41265">
      <w:pPr>
        <w:widowControl w:val="0"/>
        <w:autoSpaceDE w:val="0"/>
        <w:autoSpaceDN w:val="0"/>
        <w:adjustRightInd w:val="0"/>
        <w:spacing w:after="293"/>
        <w:rPr>
          <w:b/>
          <w:u w:val="single"/>
        </w:rPr>
      </w:pPr>
      <w:r w:rsidRPr="00E8092B">
        <w:rPr>
          <w:b/>
        </w:rPr>
        <w:t>Beschluss GR:</w:t>
      </w:r>
      <w:r>
        <w:t xml:space="preserve"> </w:t>
      </w:r>
      <w:r w:rsidR="00E41265">
        <w:t xml:space="preserve">Der Gemeinderat </w:t>
      </w:r>
      <w:r w:rsidR="00F313B8">
        <w:t xml:space="preserve">beschliesst einstimmig den Subventionsvertrag </w:t>
      </w:r>
      <w:r w:rsidR="00F26C02">
        <w:t xml:space="preserve">zu unterzeichnen und </w:t>
      </w:r>
      <w:r w:rsidR="00773D0D">
        <w:t xml:space="preserve">pauschal </w:t>
      </w:r>
      <w:r w:rsidR="00F26C02">
        <w:t>jährlich</w:t>
      </w:r>
      <w:r w:rsidR="0062329C">
        <w:t xml:space="preserve"> CHF 200.00 an die </w:t>
      </w:r>
      <w:r w:rsidR="00F313B8">
        <w:t>Pro Senectute</w:t>
      </w:r>
      <w:r w:rsidR="0062329C">
        <w:t xml:space="preserve"> zu vergüten</w:t>
      </w:r>
      <w:r w:rsidR="00F313B8">
        <w:t>.</w:t>
      </w:r>
    </w:p>
    <w:p w14:paraId="50D45D32" w14:textId="77777777" w:rsidR="00513649" w:rsidRPr="00513649" w:rsidRDefault="00513649" w:rsidP="006A2C47">
      <w:pPr>
        <w:rPr>
          <w:b/>
          <w:u w:val="single"/>
        </w:rPr>
      </w:pPr>
    </w:p>
    <w:p w14:paraId="52735268" w14:textId="365016A0" w:rsidR="00076010" w:rsidRPr="009F2557" w:rsidRDefault="00CF6DA2" w:rsidP="009F2557">
      <w:pPr>
        <w:pStyle w:val="Listenabsatz"/>
        <w:numPr>
          <w:ilvl w:val="0"/>
          <w:numId w:val="29"/>
        </w:numPr>
        <w:ind w:left="0"/>
        <w:rPr>
          <w:b/>
          <w:bCs/>
        </w:rPr>
      </w:pPr>
      <w:r w:rsidRPr="009F2557">
        <w:rPr>
          <w:b/>
          <w:bCs/>
        </w:rPr>
        <w:t>Informationsrunde Ressortverantwortliche / Delegierte</w:t>
      </w:r>
    </w:p>
    <w:p w14:paraId="32531D19" w14:textId="77777777" w:rsidR="00F71C97" w:rsidRDefault="00F71C97" w:rsidP="000B2231">
      <w:pPr>
        <w:rPr>
          <w:b/>
          <w:i/>
          <w:color w:val="000000" w:themeColor="text1"/>
        </w:rPr>
      </w:pPr>
    </w:p>
    <w:p w14:paraId="51669150" w14:textId="5711CED5" w:rsidR="003146DF" w:rsidRPr="003146DF" w:rsidRDefault="00467098" w:rsidP="003146DF">
      <w:pPr>
        <w:rPr>
          <w:i/>
          <w:iCs/>
          <w:color w:val="000000" w:themeColor="text1"/>
        </w:rPr>
      </w:pPr>
      <w:r w:rsidRPr="00D7335E">
        <w:rPr>
          <w:b/>
          <w:i/>
          <w:color w:val="000000" w:themeColor="text1"/>
        </w:rPr>
        <w:t>Präsidium</w:t>
      </w:r>
      <w:r w:rsidRPr="00D7335E">
        <w:rPr>
          <w:i/>
          <w:color w:val="000000" w:themeColor="text1"/>
        </w:rPr>
        <w:t>:</w:t>
      </w:r>
      <w:r w:rsidRPr="00D7335E">
        <w:rPr>
          <w:i/>
          <w:iCs/>
          <w:color w:val="000000" w:themeColor="text1"/>
        </w:rPr>
        <w:t xml:space="preserve"> </w:t>
      </w:r>
    </w:p>
    <w:p w14:paraId="6138984B" w14:textId="25440C20" w:rsidR="003146DF" w:rsidRPr="006636F4" w:rsidRDefault="003146DF" w:rsidP="001D3561">
      <w:pPr>
        <w:pStyle w:val="Listenabsatz"/>
        <w:numPr>
          <w:ilvl w:val="0"/>
          <w:numId w:val="25"/>
        </w:numPr>
        <w:spacing w:after="120"/>
        <w:ind w:left="426" w:hanging="426"/>
        <w:rPr>
          <w:iCs/>
          <w:color w:val="000000" w:themeColor="text1"/>
        </w:rPr>
      </w:pPr>
      <w:r w:rsidRPr="00AD3B0B">
        <w:rPr>
          <w:b/>
          <w:iCs/>
          <w:color w:val="000000" w:themeColor="text1"/>
        </w:rPr>
        <w:t>Beleuchtungsvertrag BKW</w:t>
      </w:r>
      <w:r w:rsidRPr="006636F4">
        <w:rPr>
          <w:iCs/>
          <w:color w:val="000000" w:themeColor="text1"/>
        </w:rPr>
        <w:t>:</w:t>
      </w:r>
      <w:r w:rsidR="00182700" w:rsidRPr="006636F4">
        <w:rPr>
          <w:iCs/>
          <w:color w:val="000000" w:themeColor="text1"/>
        </w:rPr>
        <w:t xml:space="preserve"> Am 22.02.2024 haben wir mit der BKW den neuen Konzessionsvertrag abgeschlossen. Dieser ersetzt den alten Konzessionsvertrag vom 4. Juli 2005 mit Ausnahme der Regelung der öffentlichen Beleuchtung, welche bis zum Abschluss einer neuen Vereinbarung weiterhin gilt. Mit Mail vom 28. Juni ist nun seitens BKW ein Vorschlag für eine neue vertragliche Lösung in Form eines Rahmenvertrags von 24 Seiten sowie einen auf die Anlagen von Balm zugeschnittenen Detailvertrag (Anhang 2) mit den detaillierten Leistungen und Preisen zugestellt worden. </w:t>
      </w:r>
      <w:r w:rsidR="006636F4" w:rsidRPr="006636F4">
        <w:rPr>
          <w:iCs/>
          <w:color w:val="000000" w:themeColor="text1"/>
        </w:rPr>
        <w:t>Das Angebot gilt für 3 Monate ab Ausstellung (20. Juni), d.h. bis am 20. September 2024</w:t>
      </w:r>
      <w:r w:rsidR="006636F4">
        <w:rPr>
          <w:iCs/>
          <w:color w:val="000000" w:themeColor="text1"/>
        </w:rPr>
        <w:t xml:space="preserve">. </w:t>
      </w:r>
      <w:r w:rsidR="006636F4" w:rsidRPr="006636F4">
        <w:rPr>
          <w:iCs/>
          <w:color w:val="000000" w:themeColor="text1"/>
        </w:rPr>
        <w:t>Zu diskutieren wäre noch das vorgeschlagene Kostendach von CHF 500.- für Dienstleistungen gemäss Pos. 6a bis 6e des Vertrags</w:t>
      </w:r>
      <w:r w:rsidR="00AD3B0B">
        <w:rPr>
          <w:iCs/>
          <w:color w:val="000000" w:themeColor="text1"/>
        </w:rPr>
        <w:t>entwurfs</w:t>
      </w:r>
      <w:r w:rsidR="006636F4" w:rsidRPr="006636F4">
        <w:rPr>
          <w:iCs/>
          <w:color w:val="000000" w:themeColor="text1"/>
        </w:rPr>
        <w:t>. Am Di. 27. August findet zudem</w:t>
      </w:r>
      <w:r w:rsidR="006636F4">
        <w:rPr>
          <w:iCs/>
          <w:color w:val="000000" w:themeColor="text1"/>
        </w:rPr>
        <w:t xml:space="preserve"> </w:t>
      </w:r>
      <w:r w:rsidR="006636F4" w:rsidRPr="006636F4">
        <w:rPr>
          <w:iCs/>
          <w:color w:val="000000" w:themeColor="text1"/>
        </w:rPr>
        <w:t>noch eine Information im BKW-Campus zu diesem Thema statt.</w:t>
      </w:r>
      <w:r w:rsidR="006636F4">
        <w:rPr>
          <w:iCs/>
          <w:color w:val="000000" w:themeColor="text1"/>
        </w:rPr>
        <w:t xml:space="preserve"> Das Geschäft sollte an einer der nächsten GRS (d.h. am 13.8. oder 12.9.) ordentlich traktandiert und der Vertrag beschlossen werden können. Offen ist, ob vor oder nach der Infoveranstaltung und ob mit oder ohne Kostendach?</w:t>
      </w:r>
      <w:r w:rsidR="00A97EEB">
        <w:rPr>
          <w:iCs/>
          <w:color w:val="000000" w:themeColor="text1"/>
        </w:rPr>
        <w:t xml:space="preserve"> Nach kurzer Diskussion steht fest, dass die </w:t>
      </w:r>
      <w:r w:rsidR="003A7A37">
        <w:rPr>
          <w:iCs/>
          <w:color w:val="000000" w:themeColor="text1"/>
        </w:rPr>
        <w:t xml:space="preserve">Vertragsanpassung ohne Kostendach </w:t>
      </w:r>
      <w:r w:rsidR="00A97EEB">
        <w:rPr>
          <w:iCs/>
          <w:color w:val="000000" w:themeColor="text1"/>
        </w:rPr>
        <w:t xml:space="preserve">zugestellt </w:t>
      </w:r>
      <w:r w:rsidR="00316E33">
        <w:rPr>
          <w:iCs/>
          <w:color w:val="000000" w:themeColor="text1"/>
        </w:rPr>
        <w:t>wird</w:t>
      </w:r>
      <w:r w:rsidR="003A7A37">
        <w:rPr>
          <w:iCs/>
          <w:color w:val="000000" w:themeColor="text1"/>
        </w:rPr>
        <w:t xml:space="preserve">, danach können wir diesen Vertrag abschliessen. </w:t>
      </w:r>
      <w:r w:rsidR="007E27D9">
        <w:rPr>
          <w:iCs/>
          <w:color w:val="000000" w:themeColor="text1"/>
        </w:rPr>
        <w:t xml:space="preserve">Der </w:t>
      </w:r>
      <w:r w:rsidR="009A3C8C">
        <w:rPr>
          <w:iCs/>
          <w:color w:val="000000" w:themeColor="text1"/>
        </w:rPr>
        <w:t xml:space="preserve">definitive </w:t>
      </w:r>
      <w:r w:rsidR="00A97EEB">
        <w:rPr>
          <w:iCs/>
          <w:color w:val="000000" w:themeColor="text1"/>
        </w:rPr>
        <w:t xml:space="preserve">Beleuchtungsvertrag BKW </w:t>
      </w:r>
      <w:proofErr w:type="gramStart"/>
      <w:r w:rsidR="007E27D9">
        <w:rPr>
          <w:iCs/>
          <w:color w:val="000000" w:themeColor="text1"/>
        </w:rPr>
        <w:t>wird</w:t>
      </w:r>
      <w:proofErr w:type="gramEnd"/>
      <w:r w:rsidR="007E27D9">
        <w:rPr>
          <w:iCs/>
          <w:color w:val="000000" w:themeColor="text1"/>
        </w:rPr>
        <w:t xml:space="preserve"> </w:t>
      </w:r>
      <w:r w:rsidR="009A3C8C">
        <w:rPr>
          <w:iCs/>
          <w:color w:val="000000" w:themeColor="text1"/>
        </w:rPr>
        <w:t>sobald er vorliegt</w:t>
      </w:r>
      <w:r w:rsidR="007E27D9">
        <w:rPr>
          <w:iCs/>
          <w:color w:val="000000" w:themeColor="text1"/>
        </w:rPr>
        <w:t xml:space="preserve"> an der</w:t>
      </w:r>
      <w:r w:rsidR="00A97EEB">
        <w:rPr>
          <w:iCs/>
          <w:color w:val="000000" w:themeColor="text1"/>
        </w:rPr>
        <w:t xml:space="preserve"> nächste</w:t>
      </w:r>
      <w:r w:rsidR="009A3C8C">
        <w:rPr>
          <w:iCs/>
          <w:color w:val="000000" w:themeColor="text1"/>
        </w:rPr>
        <w:t>n</w:t>
      </w:r>
      <w:r w:rsidR="00A97EEB">
        <w:rPr>
          <w:iCs/>
          <w:color w:val="000000" w:themeColor="text1"/>
        </w:rPr>
        <w:t xml:space="preserve"> </w:t>
      </w:r>
      <w:r w:rsidR="000F1FE8">
        <w:rPr>
          <w:iCs/>
          <w:color w:val="000000" w:themeColor="text1"/>
        </w:rPr>
        <w:t>GRS-Sitzung</w:t>
      </w:r>
      <w:r w:rsidR="00A97EEB">
        <w:rPr>
          <w:iCs/>
          <w:color w:val="000000" w:themeColor="text1"/>
        </w:rPr>
        <w:t xml:space="preserve"> traktandier</w:t>
      </w:r>
      <w:r w:rsidR="007E27D9">
        <w:rPr>
          <w:iCs/>
          <w:color w:val="000000" w:themeColor="text1"/>
        </w:rPr>
        <w:t>t.</w:t>
      </w:r>
    </w:p>
    <w:p w14:paraId="6B995BA3" w14:textId="0749C386" w:rsidR="00B66B35" w:rsidRPr="00AD3B0B" w:rsidRDefault="003146DF" w:rsidP="001D3561">
      <w:pPr>
        <w:pStyle w:val="Listenabsatz"/>
        <w:numPr>
          <w:ilvl w:val="0"/>
          <w:numId w:val="25"/>
        </w:numPr>
        <w:spacing w:after="120"/>
        <w:ind w:left="426" w:hanging="426"/>
        <w:rPr>
          <w:iCs/>
          <w:color w:val="000000" w:themeColor="text1"/>
        </w:rPr>
      </w:pPr>
      <w:r w:rsidRPr="00AD3B0B">
        <w:rPr>
          <w:b/>
          <w:iCs/>
          <w:color w:val="000000" w:themeColor="text1"/>
        </w:rPr>
        <w:t>Einführung frühe Sprachförderung</w:t>
      </w:r>
      <w:r>
        <w:rPr>
          <w:iCs/>
          <w:color w:val="000000" w:themeColor="text1"/>
        </w:rPr>
        <w:t xml:space="preserve">: </w:t>
      </w:r>
      <w:r w:rsidR="00B66B35" w:rsidRPr="00B66B35">
        <w:rPr>
          <w:iCs/>
          <w:color w:val="000000" w:themeColor="text1"/>
        </w:rPr>
        <w:t xml:space="preserve">Am 01.08.2024 tritt die Änderung des Sozialgesetzes zur Einführung der frühen Sprachförderung in Kraft. Die frühe Sprachförderung bleibt ein Leistungsfeld der Einwohnergemeinden. Sämtliche Solothurner Einwohnergemeinden müssen bis zum Ende der Übergangsfrist (zwei Jahre nach der Inkraftsetzung) die frühe Sprachförderung gemäss den gesetzlichen Grundlagen umsetzen. Die Einwohnergemeinden werden neu verpflichtet, den Sprachstand der Vorschulkinder flächendeckend zu erheben und ein bedarfsgerechtes Angebot an Förderangeboten (Spielgruppen und/oder Kitas) sicherzustellen. Mit der standardisierten Sprachstanderhebung wird bei allen Kindern 1,5 Jahre vor dem Kindergarteneintritt der Sprachstand in Deutsch erhoben. Der Kanton stellt den Einwohnergemeinden die Sprachstanderhebung der Universität Basel und ergänzende Unterlagen zur Verfügung. Die Einwohnergemeinden erhalten eine gesetzliche Grundlage </w:t>
      </w:r>
      <w:r w:rsidR="00B66B35" w:rsidRPr="00B66B35">
        <w:rPr>
          <w:iCs/>
          <w:color w:val="000000" w:themeColor="text1"/>
        </w:rPr>
        <w:lastRenderedPageBreak/>
        <w:t xml:space="preserve">zur Einführung eines selektiven </w:t>
      </w:r>
      <w:proofErr w:type="spellStart"/>
      <w:r w:rsidR="00B66B35" w:rsidRPr="00B66B35">
        <w:rPr>
          <w:iCs/>
          <w:color w:val="000000" w:themeColor="text1"/>
        </w:rPr>
        <w:t>Sprachförderobligatoriums</w:t>
      </w:r>
      <w:proofErr w:type="spellEnd"/>
      <w:r w:rsidR="00B66B35" w:rsidRPr="00B66B35">
        <w:rPr>
          <w:iCs/>
          <w:color w:val="000000" w:themeColor="text1"/>
        </w:rPr>
        <w:t xml:space="preserve"> und können damit Kinder mit einem Deutschförderbedarf zum Besuch eines Sprachförderangebots verpflichten. Die Einwohnergemeinden regeln die Finanzierung der frühen Sprachförderung von Kindern mit Sprachförderbedarf. Für freiwillige Besuche können sie eine einkommensabhängige finanzielle Beteiligung der Eltern vorsehen. Diese darf nicht ins Existenzminimum eingreifen. Wenn der Besuch verfügt wurde, haben die Gemeinden die Kosten zu tragen. Der Kanton steht den Einwohnergemeinden für Fragen zur Verfügung und bietet Unterlagen an, welche diese in der Umsetzung der frühen Sprachförderung unterstützen.</w:t>
      </w:r>
      <w:r>
        <w:rPr>
          <w:iCs/>
          <w:color w:val="000000" w:themeColor="text1"/>
        </w:rPr>
        <w:t xml:space="preserve"> </w:t>
      </w:r>
      <w:r>
        <w:rPr>
          <w:iCs/>
          <w:color w:val="000000" w:themeColor="text1"/>
        </w:rPr>
        <w:br/>
        <w:t xml:space="preserve">Das ausführliche Dossier zu dieser Thematik befindet sich auf der Cloud. </w:t>
      </w:r>
      <w:r w:rsidR="00A51E8E">
        <w:rPr>
          <w:iCs/>
          <w:color w:val="000000" w:themeColor="text1"/>
        </w:rPr>
        <w:br/>
      </w:r>
      <w:r w:rsidR="00AD3B0B">
        <w:rPr>
          <w:iCs/>
          <w:color w:val="000000" w:themeColor="text1"/>
        </w:rPr>
        <w:br/>
      </w:r>
      <w:r w:rsidR="00A51E8E">
        <w:rPr>
          <w:iCs/>
          <w:color w:val="000000" w:themeColor="text1"/>
        </w:rPr>
        <w:t>Für die Gemeinden des Unterleberbergs erfolgt die Umsetzung zusammen mit "</w:t>
      </w:r>
      <w:proofErr w:type="spellStart"/>
      <w:proofErr w:type="gramStart"/>
      <w:r w:rsidR="00A51E8E">
        <w:rPr>
          <w:iCs/>
          <w:color w:val="000000" w:themeColor="text1"/>
        </w:rPr>
        <w:t>start.integration</w:t>
      </w:r>
      <w:proofErr w:type="spellEnd"/>
      <w:proofErr w:type="gramEnd"/>
      <w:r w:rsidR="00A51E8E">
        <w:rPr>
          <w:iCs/>
          <w:color w:val="000000" w:themeColor="text1"/>
        </w:rPr>
        <w:t>" über die Leitgemeinde Günsberg. Einzig die Sprach</w:t>
      </w:r>
      <w:r w:rsidR="00B73950">
        <w:rPr>
          <w:iCs/>
          <w:color w:val="000000" w:themeColor="text1"/>
        </w:rPr>
        <w:t>stand</w:t>
      </w:r>
      <w:r w:rsidR="00A51E8E">
        <w:rPr>
          <w:iCs/>
          <w:color w:val="000000" w:themeColor="text1"/>
        </w:rPr>
        <w:t>erhebung</w:t>
      </w:r>
      <w:r w:rsidR="00AD3B0B">
        <w:rPr>
          <w:iCs/>
          <w:color w:val="000000" w:themeColor="text1"/>
        </w:rPr>
        <w:t xml:space="preserve"> (Verteilung der Fragebogen)</w:t>
      </w:r>
      <w:r w:rsidR="00A51E8E">
        <w:rPr>
          <w:iCs/>
          <w:color w:val="000000" w:themeColor="text1"/>
        </w:rPr>
        <w:t xml:space="preserve"> </w:t>
      </w:r>
      <w:r w:rsidR="00316E33">
        <w:rPr>
          <w:iCs/>
          <w:color w:val="000000" w:themeColor="text1"/>
        </w:rPr>
        <w:t xml:space="preserve">wird </w:t>
      </w:r>
      <w:r w:rsidR="00AD3B0B">
        <w:rPr>
          <w:iCs/>
          <w:color w:val="000000" w:themeColor="text1"/>
        </w:rPr>
        <w:t xml:space="preserve">separat durch die </w:t>
      </w:r>
      <w:r w:rsidR="00A51E8E">
        <w:rPr>
          <w:iCs/>
          <w:color w:val="000000" w:themeColor="text1"/>
        </w:rPr>
        <w:t>Gemeinde</w:t>
      </w:r>
      <w:r w:rsidR="00316E33">
        <w:rPr>
          <w:iCs/>
          <w:color w:val="000000" w:themeColor="text1"/>
        </w:rPr>
        <w:t xml:space="preserve"> verteilt</w:t>
      </w:r>
      <w:r w:rsidR="00A51E8E">
        <w:rPr>
          <w:iCs/>
          <w:color w:val="000000" w:themeColor="text1"/>
        </w:rPr>
        <w:t xml:space="preserve">. </w:t>
      </w:r>
    </w:p>
    <w:p w14:paraId="043FBB0B" w14:textId="2E35347C" w:rsidR="003146DF" w:rsidRDefault="003146DF" w:rsidP="003C08D1">
      <w:pPr>
        <w:pStyle w:val="Listenabsatz"/>
        <w:numPr>
          <w:ilvl w:val="0"/>
          <w:numId w:val="25"/>
        </w:numPr>
        <w:spacing w:after="120"/>
        <w:ind w:left="426" w:hanging="426"/>
        <w:rPr>
          <w:iCs/>
          <w:color w:val="000000" w:themeColor="text1"/>
        </w:rPr>
      </w:pPr>
      <w:r w:rsidRPr="00104D64">
        <w:rPr>
          <w:b/>
          <w:iCs/>
          <w:color w:val="000000" w:themeColor="text1"/>
        </w:rPr>
        <w:t>Vernehmlassungen VSEG</w:t>
      </w:r>
      <w:r w:rsidR="00104D64">
        <w:rPr>
          <w:iCs/>
          <w:color w:val="000000" w:themeColor="text1"/>
        </w:rPr>
        <w:t xml:space="preserve">: </w:t>
      </w:r>
      <w:r w:rsidR="003C08D1">
        <w:rPr>
          <w:iCs/>
          <w:color w:val="000000" w:themeColor="text1"/>
        </w:rPr>
        <w:t xml:space="preserve">Zu den folgenden drei Gesetzesänderung haben wir die </w:t>
      </w:r>
      <w:proofErr w:type="spellStart"/>
      <w:r w:rsidR="003C08D1">
        <w:rPr>
          <w:iCs/>
          <w:color w:val="000000" w:themeColor="text1"/>
        </w:rPr>
        <w:t>Vernehmlassungsantworten</w:t>
      </w:r>
      <w:proofErr w:type="spellEnd"/>
      <w:r w:rsidR="003C08D1">
        <w:rPr>
          <w:iCs/>
          <w:color w:val="000000" w:themeColor="text1"/>
        </w:rPr>
        <w:t xml:space="preserve"> des VSEG zur Kenntnis erhalten:</w:t>
      </w:r>
      <w:r w:rsidR="003C08D1">
        <w:rPr>
          <w:iCs/>
          <w:color w:val="000000" w:themeColor="text1"/>
        </w:rPr>
        <w:br/>
      </w:r>
      <w:r w:rsidR="003C08D1">
        <w:rPr>
          <w:iCs/>
          <w:color w:val="000000" w:themeColor="text1"/>
        </w:rPr>
        <w:br/>
      </w:r>
      <w:r w:rsidR="003C08D1">
        <w:rPr>
          <w:i/>
          <w:iCs/>
          <w:color w:val="000000" w:themeColor="text1"/>
        </w:rPr>
        <w:t xml:space="preserve">- </w:t>
      </w:r>
      <w:r w:rsidR="003C08D1" w:rsidRPr="003C08D1">
        <w:rPr>
          <w:i/>
          <w:iCs/>
          <w:color w:val="000000" w:themeColor="text1"/>
        </w:rPr>
        <w:t>Änderung des Sozialgesetzes (SG); familienergänzende Kinderbetreuung</w:t>
      </w:r>
      <w:r w:rsidR="003C08D1" w:rsidRPr="003C08D1">
        <w:rPr>
          <w:iCs/>
          <w:color w:val="000000" w:themeColor="text1"/>
        </w:rPr>
        <w:t xml:space="preserve"> </w:t>
      </w:r>
      <w:r>
        <w:rPr>
          <w:iCs/>
          <w:color w:val="000000" w:themeColor="text1"/>
        </w:rPr>
        <w:br/>
      </w:r>
      <w:r w:rsidR="003C08D1">
        <w:rPr>
          <w:i/>
          <w:iCs/>
          <w:color w:val="000000" w:themeColor="text1"/>
        </w:rPr>
        <w:t xml:space="preserve">- </w:t>
      </w:r>
      <w:r w:rsidR="003C08D1" w:rsidRPr="003C08D1">
        <w:rPr>
          <w:i/>
          <w:iCs/>
          <w:color w:val="000000" w:themeColor="text1"/>
        </w:rPr>
        <w:t>Änderung Hundegesetz und Gebührentarif</w:t>
      </w:r>
      <w:r w:rsidR="003C08D1">
        <w:rPr>
          <w:i/>
          <w:iCs/>
          <w:color w:val="000000" w:themeColor="text1"/>
        </w:rPr>
        <w:br/>
        <w:t xml:space="preserve">- </w:t>
      </w:r>
      <w:r w:rsidR="003C08D1" w:rsidRPr="003C08D1">
        <w:rPr>
          <w:i/>
          <w:iCs/>
          <w:color w:val="000000" w:themeColor="text1"/>
        </w:rPr>
        <w:t>Teilrevision des Gesetzes über die Staats- und Gemeindesteuern 2024 und 2025</w:t>
      </w:r>
      <w:r w:rsidR="003C08D1" w:rsidRPr="003C08D1">
        <w:rPr>
          <w:i/>
          <w:iCs/>
          <w:color w:val="000000" w:themeColor="text1"/>
        </w:rPr>
        <w:br/>
      </w:r>
    </w:p>
    <w:p w14:paraId="629B0ADF" w14:textId="5252FFCD" w:rsidR="003146DF" w:rsidRDefault="00262197" w:rsidP="00B66B35">
      <w:pPr>
        <w:pStyle w:val="Listenabsatz"/>
        <w:numPr>
          <w:ilvl w:val="0"/>
          <w:numId w:val="25"/>
        </w:numPr>
        <w:spacing w:after="120"/>
        <w:ind w:left="426" w:hanging="426"/>
        <w:rPr>
          <w:iCs/>
          <w:color w:val="000000" w:themeColor="text1"/>
        </w:rPr>
      </w:pPr>
      <w:r w:rsidRPr="00262197">
        <w:rPr>
          <w:b/>
          <w:iCs/>
          <w:color w:val="000000" w:themeColor="text1"/>
        </w:rPr>
        <w:t>Vernehmlassung PAG</w:t>
      </w:r>
      <w:r>
        <w:rPr>
          <w:iCs/>
          <w:color w:val="000000" w:themeColor="text1"/>
        </w:rPr>
        <w:t xml:space="preserve">: Bis am 19. Juli läuft noch die Vernehmlassung zur Änderung des "Gesetzes über den Ausgleich raumplanungsbedingter Vor- und Nachteile (Planungsausgleichgesetz, PAG). Im gleichen Ordner auf der Cloud sind auch alle Unterlagen zu dieser Thematik (Kantonsratsbeschluss, Leitfaden, Musterverfügung, Musterreglement) abgelegt. </w:t>
      </w:r>
      <w:r w:rsidR="003146DF">
        <w:rPr>
          <w:iCs/>
          <w:color w:val="000000" w:themeColor="text1"/>
        </w:rPr>
        <w:br/>
      </w:r>
    </w:p>
    <w:p w14:paraId="2C666AB1" w14:textId="500959C1" w:rsidR="003146DF" w:rsidRDefault="003146DF" w:rsidP="00B66B35">
      <w:pPr>
        <w:pStyle w:val="Listenabsatz"/>
        <w:numPr>
          <w:ilvl w:val="0"/>
          <w:numId w:val="25"/>
        </w:numPr>
        <w:spacing w:after="120"/>
        <w:ind w:left="426" w:hanging="426"/>
        <w:rPr>
          <w:iCs/>
          <w:color w:val="000000" w:themeColor="text1"/>
        </w:rPr>
      </w:pPr>
      <w:r w:rsidRPr="00262197">
        <w:rPr>
          <w:b/>
          <w:iCs/>
          <w:color w:val="000000" w:themeColor="text1"/>
        </w:rPr>
        <w:t>Gemeindestatistik</w:t>
      </w:r>
      <w:r w:rsidR="00262197">
        <w:rPr>
          <w:iCs/>
          <w:color w:val="000000" w:themeColor="text1"/>
        </w:rPr>
        <w:t>:</w:t>
      </w:r>
      <w:r w:rsidR="00AE0861">
        <w:rPr>
          <w:iCs/>
          <w:color w:val="000000" w:themeColor="text1"/>
        </w:rPr>
        <w:t xml:space="preserve"> Zur Kenntnis ist auf der Cloud die Gemeindestatistik für die Monate April und Mai 2024 abgelegt. </w:t>
      </w:r>
      <w:r w:rsidR="001F2C46">
        <w:rPr>
          <w:iCs/>
          <w:color w:val="000000" w:themeColor="text1"/>
        </w:rPr>
        <w:t>D</w:t>
      </w:r>
      <w:r w:rsidR="00AE0861">
        <w:rPr>
          <w:iCs/>
          <w:color w:val="000000" w:themeColor="text1"/>
        </w:rPr>
        <w:t xml:space="preserve">ie Anzahl </w:t>
      </w:r>
      <w:r w:rsidR="001F2C46">
        <w:rPr>
          <w:iCs/>
          <w:color w:val="000000" w:themeColor="text1"/>
        </w:rPr>
        <w:t>E</w:t>
      </w:r>
      <w:r w:rsidR="00AE0861">
        <w:rPr>
          <w:iCs/>
          <w:color w:val="000000" w:themeColor="text1"/>
        </w:rPr>
        <w:t>rwerbstätige in unserer Gemeinde</w:t>
      </w:r>
      <w:r w:rsidR="001F2C46">
        <w:rPr>
          <w:iCs/>
          <w:color w:val="000000" w:themeColor="text1"/>
        </w:rPr>
        <w:t xml:space="preserve"> beträgt</w:t>
      </w:r>
      <w:r w:rsidR="00AE0861">
        <w:rPr>
          <w:iCs/>
          <w:color w:val="000000" w:themeColor="text1"/>
        </w:rPr>
        <w:t xml:space="preserve"> aktuell noch 48 </w:t>
      </w:r>
      <w:r w:rsidR="001F2C46">
        <w:rPr>
          <w:iCs/>
          <w:color w:val="000000" w:themeColor="text1"/>
        </w:rPr>
        <w:t xml:space="preserve">bei 2 </w:t>
      </w:r>
      <w:r w:rsidR="00AE0861">
        <w:rPr>
          <w:iCs/>
          <w:color w:val="000000" w:themeColor="text1"/>
        </w:rPr>
        <w:t>Stellensuchende</w:t>
      </w:r>
      <w:r w:rsidR="001F2C46">
        <w:rPr>
          <w:iCs/>
          <w:color w:val="000000" w:themeColor="text1"/>
        </w:rPr>
        <w:t xml:space="preserve">n und 1 </w:t>
      </w:r>
      <w:r w:rsidR="00AE0861">
        <w:rPr>
          <w:iCs/>
          <w:color w:val="000000" w:themeColor="text1"/>
        </w:rPr>
        <w:t>Arbeitslose</w:t>
      </w:r>
      <w:r w:rsidR="001F2C46">
        <w:rPr>
          <w:iCs/>
          <w:color w:val="000000" w:themeColor="text1"/>
        </w:rPr>
        <w:t>n</w:t>
      </w:r>
      <w:r w:rsidR="00AE0861">
        <w:rPr>
          <w:iCs/>
          <w:color w:val="000000" w:themeColor="text1"/>
        </w:rPr>
        <w:t>.</w:t>
      </w:r>
      <w:r>
        <w:rPr>
          <w:iCs/>
          <w:color w:val="000000" w:themeColor="text1"/>
        </w:rPr>
        <w:br/>
      </w:r>
    </w:p>
    <w:p w14:paraId="0BD5E19C" w14:textId="1C89BEE4" w:rsidR="00FD25D9" w:rsidRPr="00C13EBB" w:rsidRDefault="00467098" w:rsidP="003A6D2B">
      <w:pPr>
        <w:jc w:val="both"/>
        <w:rPr>
          <w:b/>
          <w:i/>
          <w:iCs/>
          <w:color w:val="000000" w:themeColor="text1"/>
        </w:rPr>
      </w:pPr>
      <w:r w:rsidRPr="00C13EBB">
        <w:rPr>
          <w:b/>
          <w:i/>
          <w:color w:val="000000" w:themeColor="text1"/>
        </w:rPr>
        <w:t>Werke:</w:t>
      </w:r>
      <w:r w:rsidR="002F6214" w:rsidRPr="00C13EBB">
        <w:rPr>
          <w:b/>
          <w:i/>
          <w:iCs/>
          <w:color w:val="000000" w:themeColor="text1"/>
        </w:rPr>
        <w:t xml:space="preserve"> </w:t>
      </w:r>
    </w:p>
    <w:p w14:paraId="3C7DEBEC" w14:textId="641F0AE9" w:rsidR="003146DF" w:rsidRDefault="00631B75" w:rsidP="001D3561">
      <w:pPr>
        <w:pStyle w:val="Listenabsatz"/>
        <w:numPr>
          <w:ilvl w:val="0"/>
          <w:numId w:val="12"/>
        </w:numPr>
        <w:ind w:left="426" w:hanging="426"/>
        <w:rPr>
          <w:color w:val="000000" w:themeColor="text1"/>
        </w:rPr>
      </w:pPr>
      <w:r>
        <w:rPr>
          <w:color w:val="000000" w:themeColor="text1"/>
        </w:rPr>
        <w:t>Der Teilersatz der Wasserhauptleitung Oberbalmberg</w:t>
      </w:r>
      <w:r w:rsidR="00F22361">
        <w:rPr>
          <w:color w:val="000000" w:themeColor="text1"/>
        </w:rPr>
        <w:t xml:space="preserve"> 24</w:t>
      </w:r>
      <w:r>
        <w:rPr>
          <w:color w:val="000000" w:themeColor="text1"/>
        </w:rPr>
        <w:t xml:space="preserve"> ist </w:t>
      </w:r>
      <w:r w:rsidR="001D3561">
        <w:rPr>
          <w:color w:val="000000" w:themeColor="text1"/>
        </w:rPr>
        <w:t>baulich</w:t>
      </w:r>
      <w:r>
        <w:rPr>
          <w:color w:val="000000" w:themeColor="text1"/>
        </w:rPr>
        <w:t xml:space="preserve"> abgeschlossen. Die meisten Rechnungen sind eingegangen und bezahlt oder auf dem Zahlungsweg.</w:t>
      </w:r>
      <w:r w:rsidR="00F22361">
        <w:rPr>
          <w:color w:val="000000" w:themeColor="text1"/>
        </w:rPr>
        <w:t xml:space="preserve"> Die Bruttoprojektkosten weisen einen aktuellen Stand von CHF 43'500.- aus. Ausstehend sind nur noch kleinere </w:t>
      </w:r>
      <w:r w:rsidR="001D3561">
        <w:rPr>
          <w:color w:val="000000" w:themeColor="text1"/>
        </w:rPr>
        <w:t>Rechnungsb</w:t>
      </w:r>
      <w:r w:rsidR="00F22361">
        <w:rPr>
          <w:color w:val="000000" w:themeColor="text1"/>
        </w:rPr>
        <w:t xml:space="preserve">eträge, sodass das Budget (Brutto CHF 50'000.-) voraussichtlich gut eingehalten </w:t>
      </w:r>
      <w:r w:rsidR="00BC0450">
        <w:rPr>
          <w:color w:val="000000" w:themeColor="text1"/>
        </w:rPr>
        <w:t xml:space="preserve">oder sogar unterschritten </w:t>
      </w:r>
      <w:r w:rsidR="00F22361">
        <w:rPr>
          <w:color w:val="000000" w:themeColor="text1"/>
        </w:rPr>
        <w:t>werden kann.</w:t>
      </w:r>
      <w:r w:rsidR="003146DF">
        <w:rPr>
          <w:color w:val="000000" w:themeColor="text1"/>
        </w:rPr>
        <w:br/>
      </w:r>
    </w:p>
    <w:p w14:paraId="06722B51" w14:textId="6E865C3E" w:rsidR="00F1530E" w:rsidRPr="00E26498" w:rsidRDefault="00926E67" w:rsidP="001D3561">
      <w:pPr>
        <w:pStyle w:val="Listenabsatz"/>
        <w:numPr>
          <w:ilvl w:val="0"/>
          <w:numId w:val="12"/>
        </w:numPr>
        <w:ind w:left="426" w:hanging="426"/>
        <w:rPr>
          <w:color w:val="000000" w:themeColor="text1"/>
        </w:rPr>
      </w:pPr>
      <w:r>
        <w:rPr>
          <w:color w:val="000000" w:themeColor="text1"/>
        </w:rPr>
        <w:t xml:space="preserve">Auch der </w:t>
      </w:r>
      <w:r w:rsidR="00BC0450">
        <w:rPr>
          <w:color w:val="000000" w:themeColor="text1"/>
        </w:rPr>
        <w:t>Teile</w:t>
      </w:r>
      <w:r>
        <w:rPr>
          <w:color w:val="000000" w:themeColor="text1"/>
        </w:rPr>
        <w:t xml:space="preserve">rsatz der Wasserhauptleitung Balmweid 15 - </w:t>
      </w:r>
      <w:r w:rsidR="000F1FE8">
        <w:rPr>
          <w:color w:val="000000" w:themeColor="text1"/>
        </w:rPr>
        <w:t>35 ist</w:t>
      </w:r>
      <w:r>
        <w:rPr>
          <w:color w:val="000000" w:themeColor="text1"/>
        </w:rPr>
        <w:t xml:space="preserve"> </w:t>
      </w:r>
      <w:r w:rsidR="001D3561">
        <w:rPr>
          <w:color w:val="000000" w:themeColor="text1"/>
        </w:rPr>
        <w:t xml:space="preserve">baulich </w:t>
      </w:r>
      <w:r w:rsidR="00BC0450">
        <w:rPr>
          <w:color w:val="000000" w:themeColor="text1"/>
        </w:rPr>
        <w:t xml:space="preserve">inzwischen </w:t>
      </w:r>
      <w:r>
        <w:rPr>
          <w:color w:val="000000" w:themeColor="text1"/>
        </w:rPr>
        <w:t xml:space="preserve">abgeschlossen. </w:t>
      </w:r>
      <w:r w:rsidR="00B57A02">
        <w:rPr>
          <w:color w:val="000000" w:themeColor="text1"/>
        </w:rPr>
        <w:t>Die Arbeiten wurden zur allseitigen Zufriedenheit ausgeführt. Ein Anwohner hat sich bei</w:t>
      </w:r>
      <w:r w:rsidR="001D3561">
        <w:rPr>
          <w:color w:val="000000" w:themeColor="text1"/>
        </w:rPr>
        <w:t>m</w:t>
      </w:r>
      <w:r w:rsidR="00B57A02">
        <w:rPr>
          <w:color w:val="000000" w:themeColor="text1"/>
        </w:rPr>
        <w:t xml:space="preserve"> Tiefbauer für die umsichtige, speditive und kooperative Ausführung schriftlich bedankt. </w:t>
      </w:r>
      <w:r>
        <w:rPr>
          <w:color w:val="000000" w:themeColor="text1"/>
        </w:rPr>
        <w:t xml:space="preserve">Die meisten Rechnungen bzw. Ausmasse sind </w:t>
      </w:r>
      <w:r w:rsidR="00B57A02">
        <w:rPr>
          <w:color w:val="000000" w:themeColor="text1"/>
        </w:rPr>
        <w:t xml:space="preserve">inzwischen </w:t>
      </w:r>
      <w:r>
        <w:rPr>
          <w:color w:val="000000" w:themeColor="text1"/>
        </w:rPr>
        <w:t>eingegangen.</w:t>
      </w:r>
      <w:r w:rsidR="00BC0450">
        <w:rPr>
          <w:color w:val="000000" w:themeColor="text1"/>
        </w:rPr>
        <w:t xml:space="preserve"> Der Zwischenstand ist in der beiliegenden Kostenkontrolle ersichtlich.</w:t>
      </w:r>
      <w:r>
        <w:rPr>
          <w:color w:val="000000" w:themeColor="text1"/>
        </w:rPr>
        <w:t xml:space="preserve"> Heute Vormittag hat noch die Bauabnahme stattgefunden. Die Bruttoprojektkosten weisen einen aktuellen Stand von CHF </w:t>
      </w:r>
      <w:r w:rsidR="00BC0450">
        <w:rPr>
          <w:color w:val="000000" w:themeColor="text1"/>
        </w:rPr>
        <w:t>187'000.- aus</w:t>
      </w:r>
      <w:r>
        <w:rPr>
          <w:color w:val="000000" w:themeColor="text1"/>
        </w:rPr>
        <w:t>. Ausstehend sind nur noch kleinere Beträge</w:t>
      </w:r>
      <w:r w:rsidR="00BC0450">
        <w:rPr>
          <w:color w:val="000000" w:themeColor="text1"/>
        </w:rPr>
        <w:t xml:space="preserve"> von Seiten Vermessung, Planung und Bauleitung</w:t>
      </w:r>
      <w:r>
        <w:rPr>
          <w:color w:val="000000" w:themeColor="text1"/>
        </w:rPr>
        <w:t>, so</w:t>
      </w:r>
      <w:r w:rsidR="009C0078">
        <w:rPr>
          <w:color w:val="000000" w:themeColor="text1"/>
        </w:rPr>
        <w:t xml:space="preserve"> </w:t>
      </w:r>
      <w:r>
        <w:rPr>
          <w:color w:val="000000" w:themeColor="text1"/>
        </w:rPr>
        <w:t xml:space="preserve">dass </w:t>
      </w:r>
      <w:r w:rsidR="00BC0450">
        <w:rPr>
          <w:color w:val="000000" w:themeColor="text1"/>
        </w:rPr>
        <w:t xml:space="preserve">auch hier </w:t>
      </w:r>
      <w:r w:rsidR="009C0078">
        <w:rPr>
          <w:color w:val="000000" w:themeColor="text1"/>
        </w:rPr>
        <w:t>das Budget (</w:t>
      </w:r>
      <w:r>
        <w:rPr>
          <w:color w:val="000000" w:themeColor="text1"/>
        </w:rPr>
        <w:t xml:space="preserve">CHF </w:t>
      </w:r>
      <w:r w:rsidR="00BC0450">
        <w:rPr>
          <w:color w:val="000000" w:themeColor="text1"/>
        </w:rPr>
        <w:t>24</w:t>
      </w:r>
      <w:r>
        <w:rPr>
          <w:color w:val="000000" w:themeColor="text1"/>
        </w:rPr>
        <w:t>0'000.-</w:t>
      </w:r>
      <w:r w:rsidR="009C0078">
        <w:rPr>
          <w:color w:val="000000" w:themeColor="text1"/>
        </w:rPr>
        <w:t>)</w:t>
      </w:r>
      <w:r>
        <w:rPr>
          <w:color w:val="000000" w:themeColor="text1"/>
        </w:rPr>
        <w:t xml:space="preserve"> </w:t>
      </w:r>
      <w:r w:rsidR="00BC0450">
        <w:rPr>
          <w:color w:val="000000" w:themeColor="text1"/>
        </w:rPr>
        <w:t>aller Voraussicht nach deutlich</w:t>
      </w:r>
      <w:r>
        <w:rPr>
          <w:color w:val="000000" w:themeColor="text1"/>
        </w:rPr>
        <w:t xml:space="preserve"> </w:t>
      </w:r>
      <w:r w:rsidR="00BC0450">
        <w:rPr>
          <w:color w:val="000000" w:themeColor="text1"/>
        </w:rPr>
        <w:t>unterschritten</w:t>
      </w:r>
      <w:r>
        <w:rPr>
          <w:color w:val="000000" w:themeColor="text1"/>
        </w:rPr>
        <w:t xml:space="preserve"> </w:t>
      </w:r>
      <w:r w:rsidR="009C0078">
        <w:rPr>
          <w:color w:val="000000" w:themeColor="text1"/>
        </w:rPr>
        <w:t>wird</w:t>
      </w:r>
      <w:r>
        <w:rPr>
          <w:color w:val="000000" w:themeColor="text1"/>
        </w:rPr>
        <w:t>.</w:t>
      </w:r>
      <w:r w:rsidR="00B57A02">
        <w:rPr>
          <w:color w:val="000000" w:themeColor="text1"/>
        </w:rPr>
        <w:t xml:space="preserve"> </w:t>
      </w:r>
      <w:r w:rsidR="007F072F">
        <w:rPr>
          <w:color w:val="000000" w:themeColor="text1"/>
        </w:rPr>
        <w:br/>
      </w:r>
    </w:p>
    <w:p w14:paraId="1E2C1A5F" w14:textId="77777777" w:rsidR="009A3C8C" w:rsidRDefault="009A3C8C">
      <w:pPr>
        <w:rPr>
          <w:b/>
          <w:bCs/>
          <w:i/>
          <w:color w:val="000000" w:themeColor="text1"/>
          <w:lang w:eastAsia="de-CH"/>
        </w:rPr>
      </w:pPr>
      <w:r>
        <w:rPr>
          <w:b/>
          <w:bCs/>
          <w:i/>
          <w:color w:val="000000" w:themeColor="text1"/>
        </w:rPr>
        <w:br w:type="page"/>
      </w:r>
    </w:p>
    <w:p w14:paraId="36BFE55B" w14:textId="0F49D2E3" w:rsidR="006D1BA9" w:rsidRDefault="009F010D" w:rsidP="001D4F46">
      <w:pPr>
        <w:pStyle w:val="StandardWeb"/>
        <w:spacing w:before="0" w:beforeAutospacing="0" w:after="0" w:afterAutospacing="0"/>
        <w:rPr>
          <w:rFonts w:ascii="Arial" w:hAnsi="Arial" w:cs="Arial"/>
          <w:b/>
          <w:bCs/>
          <w:i/>
          <w:color w:val="000000" w:themeColor="text1"/>
          <w:sz w:val="22"/>
          <w:szCs w:val="22"/>
        </w:rPr>
      </w:pPr>
      <w:r w:rsidRPr="009F010D">
        <w:rPr>
          <w:rFonts w:ascii="Arial" w:hAnsi="Arial" w:cs="Arial"/>
          <w:b/>
          <w:bCs/>
          <w:i/>
          <w:color w:val="000000" w:themeColor="text1"/>
          <w:sz w:val="22"/>
          <w:szCs w:val="22"/>
        </w:rPr>
        <w:lastRenderedPageBreak/>
        <w:t>Thomas Müller:</w:t>
      </w:r>
    </w:p>
    <w:p w14:paraId="7E267E20" w14:textId="1AE4F155" w:rsidR="009F010D" w:rsidRPr="009F010D" w:rsidRDefault="00210BD2" w:rsidP="009579DC">
      <w:pPr>
        <w:pStyle w:val="StandardWeb"/>
        <w:numPr>
          <w:ilvl w:val="0"/>
          <w:numId w:val="12"/>
        </w:numPr>
        <w:spacing w:before="0" w:beforeAutospacing="0" w:after="0" w:afterAutospacing="0"/>
        <w:ind w:left="426" w:hanging="426"/>
        <w:rPr>
          <w:rFonts w:ascii="Arial" w:hAnsi="Arial" w:cs="Arial"/>
          <w:iCs/>
          <w:color w:val="000000" w:themeColor="text1"/>
          <w:sz w:val="22"/>
          <w:szCs w:val="22"/>
        </w:rPr>
      </w:pPr>
      <w:r>
        <w:rPr>
          <w:rFonts w:ascii="Arial" w:hAnsi="Arial" w:cs="Arial"/>
          <w:iCs/>
          <w:color w:val="000000" w:themeColor="text1"/>
          <w:sz w:val="22"/>
          <w:szCs w:val="22"/>
        </w:rPr>
        <w:t xml:space="preserve">An der </w:t>
      </w:r>
      <w:proofErr w:type="gramStart"/>
      <w:r w:rsidR="009F010D" w:rsidRPr="009F010D">
        <w:rPr>
          <w:rFonts w:ascii="Arial" w:hAnsi="Arial" w:cs="Arial"/>
          <w:iCs/>
          <w:color w:val="000000" w:themeColor="text1"/>
          <w:sz w:val="22"/>
          <w:szCs w:val="22"/>
        </w:rPr>
        <w:t>Z</w:t>
      </w:r>
      <w:r>
        <w:rPr>
          <w:rFonts w:ascii="Arial" w:hAnsi="Arial" w:cs="Arial"/>
          <w:iCs/>
          <w:color w:val="000000" w:themeColor="text1"/>
          <w:sz w:val="22"/>
          <w:szCs w:val="22"/>
        </w:rPr>
        <w:t>AUL</w:t>
      </w:r>
      <w:r w:rsidR="009F010D" w:rsidRPr="009F010D">
        <w:rPr>
          <w:rFonts w:ascii="Arial" w:hAnsi="Arial" w:cs="Arial"/>
          <w:iCs/>
          <w:color w:val="000000" w:themeColor="text1"/>
          <w:sz w:val="22"/>
          <w:szCs w:val="22"/>
        </w:rPr>
        <w:t xml:space="preserve"> </w:t>
      </w:r>
      <w:r>
        <w:rPr>
          <w:rFonts w:ascii="Arial" w:hAnsi="Arial" w:cs="Arial"/>
          <w:iCs/>
          <w:color w:val="000000" w:themeColor="text1"/>
          <w:sz w:val="22"/>
          <w:szCs w:val="22"/>
        </w:rPr>
        <w:t>Vorstands</w:t>
      </w:r>
      <w:proofErr w:type="gramEnd"/>
      <w:r>
        <w:rPr>
          <w:rFonts w:ascii="Arial" w:hAnsi="Arial" w:cs="Arial"/>
          <w:iCs/>
          <w:color w:val="000000" w:themeColor="text1"/>
          <w:sz w:val="22"/>
          <w:szCs w:val="22"/>
        </w:rPr>
        <w:t>-</w:t>
      </w:r>
      <w:r w:rsidR="009579DC">
        <w:rPr>
          <w:rFonts w:ascii="Arial" w:hAnsi="Arial" w:cs="Arial"/>
          <w:iCs/>
          <w:color w:val="000000" w:themeColor="text1"/>
          <w:sz w:val="22"/>
          <w:szCs w:val="22"/>
        </w:rPr>
        <w:t xml:space="preserve">Sitzung ging </w:t>
      </w:r>
      <w:r>
        <w:rPr>
          <w:rFonts w:ascii="Arial" w:hAnsi="Arial" w:cs="Arial"/>
          <w:iCs/>
          <w:color w:val="000000" w:themeColor="text1"/>
          <w:sz w:val="22"/>
          <w:szCs w:val="22"/>
        </w:rPr>
        <w:t xml:space="preserve">es </w:t>
      </w:r>
      <w:r w:rsidR="009579DC">
        <w:rPr>
          <w:rFonts w:ascii="Arial" w:hAnsi="Arial" w:cs="Arial"/>
          <w:iCs/>
          <w:color w:val="000000" w:themeColor="text1"/>
          <w:sz w:val="22"/>
          <w:szCs w:val="22"/>
        </w:rPr>
        <w:t xml:space="preserve">um kleiner Geschäfte und um die Erneuerung von Wartungsverträgen. </w:t>
      </w:r>
    </w:p>
    <w:p w14:paraId="473A74D1" w14:textId="2C0CE00F" w:rsidR="002737F4" w:rsidRPr="000F2665" w:rsidRDefault="00A7148C" w:rsidP="00EE1E30">
      <w:pPr>
        <w:rPr>
          <w:b/>
          <w:bCs/>
          <w:i/>
          <w:color w:val="000000" w:themeColor="text1"/>
        </w:rPr>
      </w:pPr>
      <w:r w:rsidRPr="009F010D">
        <w:rPr>
          <w:iCs/>
          <w:color w:val="000000" w:themeColor="text1"/>
        </w:rPr>
        <w:br/>
      </w:r>
      <w:r w:rsidRPr="0026593D">
        <w:rPr>
          <w:b/>
          <w:bCs/>
          <w:i/>
          <w:color w:val="000000" w:themeColor="text1"/>
        </w:rPr>
        <w:t>Sascha Valli:</w:t>
      </w:r>
    </w:p>
    <w:p w14:paraId="44788089" w14:textId="6623B53B" w:rsidR="005B11EB" w:rsidRDefault="000437C9" w:rsidP="009579DC">
      <w:pPr>
        <w:pStyle w:val="Listenabsatz"/>
        <w:numPr>
          <w:ilvl w:val="0"/>
          <w:numId w:val="12"/>
        </w:numPr>
        <w:spacing w:after="120"/>
        <w:ind w:left="426"/>
        <w:rPr>
          <w:iCs/>
        </w:rPr>
      </w:pPr>
      <w:r>
        <w:rPr>
          <w:iCs/>
        </w:rPr>
        <w:t xml:space="preserve">Bei der </w:t>
      </w:r>
      <w:r w:rsidR="009F7F80">
        <w:rPr>
          <w:iCs/>
        </w:rPr>
        <w:t xml:space="preserve">GSU </w:t>
      </w:r>
      <w:r w:rsidR="00316E33">
        <w:rPr>
          <w:iCs/>
        </w:rPr>
        <w:t xml:space="preserve">hat keine Sitzung stattgefunden. </w:t>
      </w:r>
    </w:p>
    <w:p w14:paraId="243BF1F3" w14:textId="77777777" w:rsidR="003B1F03" w:rsidRPr="0026593D" w:rsidRDefault="003B1F03" w:rsidP="00C9392D">
      <w:pPr>
        <w:tabs>
          <w:tab w:val="left" w:pos="340"/>
          <w:tab w:val="left" w:pos="5760"/>
          <w:tab w:val="left" w:pos="6480"/>
          <w:tab w:val="left" w:pos="7380"/>
          <w:tab w:val="left" w:pos="7920"/>
        </w:tabs>
        <w:ind w:hanging="357"/>
        <w:jc w:val="both"/>
      </w:pPr>
    </w:p>
    <w:p w14:paraId="074FF1BE" w14:textId="77777777" w:rsidR="00E07F23" w:rsidRDefault="00E07F23" w:rsidP="003B1F03">
      <w:pPr>
        <w:tabs>
          <w:tab w:val="left" w:pos="5760"/>
          <w:tab w:val="left" w:pos="6663"/>
          <w:tab w:val="left" w:pos="7380"/>
          <w:tab w:val="left" w:pos="7920"/>
        </w:tabs>
        <w:jc w:val="both"/>
      </w:pPr>
    </w:p>
    <w:p w14:paraId="20F9B4EE" w14:textId="77777777" w:rsidR="00E07F23" w:rsidRDefault="00E07F23" w:rsidP="003B1F03">
      <w:pPr>
        <w:tabs>
          <w:tab w:val="left" w:pos="5760"/>
          <w:tab w:val="left" w:pos="6663"/>
          <w:tab w:val="left" w:pos="7380"/>
          <w:tab w:val="left" w:pos="7920"/>
        </w:tabs>
        <w:jc w:val="both"/>
      </w:pPr>
    </w:p>
    <w:p w14:paraId="4FB8C695" w14:textId="63E85EE0" w:rsidR="004A51B5" w:rsidRPr="0026593D" w:rsidRDefault="004A51B5" w:rsidP="008D21C7">
      <w:pPr>
        <w:tabs>
          <w:tab w:val="left" w:pos="2268"/>
          <w:tab w:val="left" w:pos="5812"/>
          <w:tab w:val="left" w:pos="7380"/>
          <w:tab w:val="left" w:pos="7920"/>
        </w:tabs>
        <w:jc w:val="both"/>
      </w:pPr>
    </w:p>
    <w:sectPr w:rsidR="004A51B5" w:rsidRPr="0026593D" w:rsidSect="00756403">
      <w:headerReference w:type="default" r:id="rId10"/>
      <w:footerReference w:type="even" r:id="rId11"/>
      <w:footerReference w:type="default" r:id="rId12"/>
      <w:footerReference w:type="first" r:id="rId13"/>
      <w:pgSz w:w="11906" w:h="16838" w:code="9"/>
      <w:pgMar w:top="1134" w:right="1133" w:bottom="907" w:left="1418" w:header="55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A838D" w14:textId="77777777" w:rsidR="001A6146" w:rsidRDefault="001A6146">
      <w:r>
        <w:separator/>
      </w:r>
    </w:p>
  </w:endnote>
  <w:endnote w:type="continuationSeparator" w:id="0">
    <w:p w14:paraId="49D80AE9" w14:textId="77777777" w:rsidR="001A6146" w:rsidRDefault="001A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D978DADA-9298-1143-9F8D-BFB6D8352F3C}"/>
  </w:font>
  <w:font w:name="Times New Roman">
    <w:panose1 w:val="02020603050405020304"/>
    <w:charset w:val="00"/>
    <w:family w:val="roman"/>
    <w:pitch w:val="variable"/>
    <w:sig w:usb0="E0002EFF" w:usb1="C000785B" w:usb2="00000009" w:usb3="00000000" w:csb0="000001FF" w:csb1="00000000"/>
    <w:embedRegular r:id="rId2" w:fontKey="{F7DF3A14-132D-6549-905C-64D46F978495}"/>
    <w:embedBold r:id="rId3" w:fontKey="{25328F7B-484B-A042-9073-2EE7EAE684CA}"/>
    <w:embedItalic r:id="rId4" w:fontKey="{343E4E9E-7360-CE47-8D8A-675278A51124}"/>
    <w:embedBoldItalic r:id="rId5" w:fontKey="{5C4C4AE0-5F8F-DB43-AD61-4B27BB82C96C}"/>
  </w:font>
  <w:font w:name="Arial">
    <w:panose1 w:val="020B0604020202020204"/>
    <w:charset w:val="00"/>
    <w:family w:val="swiss"/>
    <w:pitch w:val="variable"/>
    <w:sig w:usb0="E0002AFF" w:usb1="C0007843" w:usb2="00000009" w:usb3="00000000" w:csb0="000001FF" w:csb1="00000000"/>
    <w:embedRegular r:id="rId6" w:fontKey="{407EDAAE-7388-834F-8E6E-ABD321A1F15F}"/>
    <w:embedBold r:id="rId7" w:fontKey="{14F6096B-5AF8-E740-ACC0-3BF65A77D96B}"/>
    <w:embedItalic r:id="rId8" w:fontKey="{47892DE6-F48E-CF4A-A3A6-01B21984A8C5}"/>
    <w:embedBoldItalic r:id="rId9" w:fontKey="{FFC4D216-D6AD-384D-98C3-5E18B763B25F}"/>
  </w:font>
  <w:font w:name="Courier New">
    <w:panose1 w:val="02070309020205020404"/>
    <w:charset w:val="00"/>
    <w:family w:val="modern"/>
    <w:pitch w:val="fixed"/>
    <w:sig w:usb0="E0002AFF" w:usb1="C0007843" w:usb2="00000009" w:usb3="00000000" w:csb0="000001FF" w:csb1="00000000"/>
    <w:embedRegular r:id="rId10" w:fontKey="{340BC5DC-D39D-694C-84EB-11ECAD38900A}"/>
  </w:font>
  <w:font w:name="Symbol">
    <w:panose1 w:val="05050102010706020507"/>
    <w:charset w:val="02"/>
    <w:family w:val="decorative"/>
    <w:pitch w:val="variable"/>
    <w:sig w:usb0="00000003" w:usb1="10000000" w:usb2="00000000" w:usb3="00000000" w:csb0="80000001" w:csb1="00000000"/>
    <w:embedRegular r:id="rId11" w:fontKey="{92DAEC8D-30AF-1847-A999-EF4FD2C54855}"/>
    <w:embedBold r:id="rId12" w:fontKey="{109CBE47-B413-634C-B407-8B7DB319807B}"/>
  </w:font>
  <w:font w:name="Verdana">
    <w:panose1 w:val="020B0604030504040204"/>
    <w:charset w:val="00"/>
    <w:family w:val="swiss"/>
    <w:pitch w:val="variable"/>
    <w:sig w:usb0="A10006FF" w:usb1="4000205B" w:usb2="00000010" w:usb3="00000000" w:csb0="0000019F" w:csb1="00000000"/>
    <w:embedBold r:id="rId13" w:fontKey="{C18BEB5F-FFFE-3B45-B6A3-D8BD778984B8}"/>
  </w:font>
  <w:font w:name="Tahoma">
    <w:panose1 w:val="020B0604030504040204"/>
    <w:charset w:val="00"/>
    <w:family w:val="swiss"/>
    <w:pitch w:val="variable"/>
    <w:sig w:usb0="E1002EFF" w:usb1="C000605B" w:usb2="00000029" w:usb3="00000000" w:csb0="000101FF" w:csb1="00000000"/>
    <w:embedRegular r:id="rId14" w:fontKey="{0FBC3DA5-B954-5F44-B509-F7E9E0E9D531}"/>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8BDC7C79-D14D-AC4C-ACE9-C49D11F3F0FB}"/>
  </w:font>
  <w:font w:name="Cambria">
    <w:panose1 w:val="02040503050406030204"/>
    <w:charset w:val="00"/>
    <w:family w:val="roman"/>
    <w:pitch w:val="variable"/>
    <w:sig w:usb0="E00002FF" w:usb1="400004FF" w:usb2="00000000" w:usb3="00000000" w:csb0="0000019F" w:csb1="00000000"/>
    <w:embedRegular r:id="rId16" w:fontKey="{47195F51-114A-2044-8305-CC0693907472}"/>
  </w:font>
  <w:font w:name="Calibri Light">
    <w:panose1 w:val="020F0302020204030204"/>
    <w:charset w:val="00"/>
    <w:family w:val="swiss"/>
    <w:pitch w:val="variable"/>
    <w:sig w:usb0="E0002AFF" w:usb1="C000247B" w:usb2="00000009" w:usb3="00000000" w:csb0="000001FF" w:csb1="00000000"/>
    <w:embedRegular r:id="rId17" w:fontKey="{2EC8C3BA-B196-1947-9745-9980569A6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D97A2" w14:textId="77777777" w:rsidR="00C934D6" w:rsidRPr="006B679B" w:rsidRDefault="00C934D6" w:rsidP="003B24DA">
    <w:pPr>
      <w:ind w:left="9217"/>
      <w:rPr>
        <w:rFonts w:ascii="Cambria" w:eastAsia="MS Mincho" w:hAnsi="Cambria" w:cs="Times New Roman"/>
        <w:vanish/>
        <w:sz w:val="24"/>
        <w:szCs w:val="24"/>
        <w:lang w:val="de-DE" w:eastAsia="ja-JP"/>
      </w:rPr>
    </w:pPr>
    <w:r>
      <w:rPr>
        <w:rStyle w:val="Seitenzahl"/>
      </w:rPr>
      <w:fldChar w:fldCharType="begin"/>
    </w:r>
    <w:r>
      <w:rPr>
        <w:rStyle w:val="Seitenzahl"/>
      </w:rPr>
      <w:instrText xml:space="preserve"> PAGE </w:instrText>
    </w:r>
    <w:r>
      <w:rPr>
        <w:rStyle w:val="Seitenzahl"/>
      </w:rPr>
      <w:fldChar w:fldCharType="separate"/>
    </w:r>
    <w:r w:rsidR="000437C9">
      <w:rPr>
        <w:rStyle w:val="Seitenzahl"/>
        <w:noProof/>
      </w:rPr>
      <w:t>4</w:t>
    </w:r>
    <w:r>
      <w:rPr>
        <w:rStyle w:val="Seitenzahl"/>
      </w:rPr>
      <w:fldChar w:fldCharType="end"/>
    </w:r>
  </w:p>
  <w:p w14:paraId="2CAEF70C" w14:textId="77777777" w:rsidR="00C934D6" w:rsidRDefault="00C934D6" w:rsidP="003B24D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2FED7" w14:textId="77777777" w:rsidR="00C934D6" w:rsidRPr="002B491B" w:rsidRDefault="00C934D6" w:rsidP="00065EB3">
    <w:pPr>
      <w:pStyle w:val="Fuzeile"/>
      <w:rPr>
        <w:sz w:val="18"/>
        <w:szCs w:val="18"/>
      </w:rPr>
    </w:pPr>
    <w:r>
      <w:rPr>
        <w:rStyle w:val="Seitenzahl"/>
      </w:rPr>
      <w:tab/>
    </w:r>
    <w:r>
      <w:rPr>
        <w:rStyle w:val="Seitenzahl"/>
      </w:rPr>
      <w:tab/>
    </w:r>
    <w:r>
      <w:rPr>
        <w:rStyle w:val="Seitenzahl"/>
      </w:rPr>
      <w:fldChar w:fldCharType="begin"/>
    </w:r>
    <w:r>
      <w:rPr>
        <w:rStyle w:val="Seitenzahl"/>
      </w:rPr>
      <w:instrText xml:space="preserve"> PAGE </w:instrText>
    </w:r>
    <w:r>
      <w:rPr>
        <w:rStyle w:val="Seitenzahl"/>
      </w:rPr>
      <w:fldChar w:fldCharType="separate"/>
    </w:r>
    <w:r w:rsidR="000437C9">
      <w:rPr>
        <w:rStyle w:val="Seitenzahl"/>
        <w:noProof/>
      </w:rPr>
      <w:t>1</w:t>
    </w:r>
    <w:r>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BC759" w14:textId="77777777" w:rsidR="00C934D6" w:rsidRPr="00FA6EDB" w:rsidRDefault="00C934D6" w:rsidP="009051E6">
    <w:pPr>
      <w:pStyle w:val="Fuzeile"/>
      <w:rPr>
        <w:sz w:val="18"/>
        <w:szCs w:val="18"/>
      </w:rPr>
    </w:pPr>
    <w:r>
      <w:rPr>
        <w:sz w:val="18"/>
        <w:szCs w:val="18"/>
      </w:rPr>
      <w:t>2009-01-13</w:t>
    </w:r>
    <w:r w:rsidRPr="00FA6EDB">
      <w:rPr>
        <w:sz w:val="18"/>
        <w:szCs w:val="18"/>
      </w:rPr>
      <w:tab/>
    </w:r>
    <w:r>
      <w:rPr>
        <w:sz w:val="18"/>
        <w:szCs w:val="18"/>
      </w:rPr>
      <w:tab/>
    </w:r>
  </w:p>
  <w:p w14:paraId="2CDB7720" w14:textId="77777777" w:rsidR="00C934D6" w:rsidRPr="009051E6" w:rsidRDefault="00C934D6" w:rsidP="009051E6">
    <w:pPr>
      <w:pStyle w:val="Fuzeile"/>
      <w:rPr>
        <w:szCs w:val="18"/>
      </w:rPr>
    </w:pPr>
    <w:r>
      <w:rPr>
        <w:szCs w:val="18"/>
      </w:rPr>
      <w:t xml:space="preserve">Protokoll der GR-Sitzung Nr. 1                                                                                  </w:t>
    </w:r>
    <w:r w:rsidRPr="000B4E78">
      <w:rPr>
        <w:szCs w:val="18"/>
      </w:rPr>
      <w:t xml:space="preserve">Seite </w:t>
    </w:r>
    <w:r w:rsidRPr="000B4E78">
      <w:rPr>
        <w:szCs w:val="18"/>
      </w:rPr>
      <w:fldChar w:fldCharType="begin"/>
    </w:r>
    <w:r w:rsidRPr="000B4E78">
      <w:rPr>
        <w:szCs w:val="18"/>
      </w:rPr>
      <w:instrText xml:space="preserve"> </w:instrText>
    </w:r>
    <w:r>
      <w:rPr>
        <w:szCs w:val="18"/>
      </w:rPr>
      <w:instrText>PAGE</w:instrText>
    </w:r>
    <w:r w:rsidRPr="000B4E78">
      <w:rPr>
        <w:szCs w:val="18"/>
      </w:rPr>
      <w:instrText xml:space="preserve"> </w:instrText>
    </w:r>
    <w:r w:rsidRPr="000B4E78">
      <w:rPr>
        <w:szCs w:val="18"/>
      </w:rPr>
      <w:fldChar w:fldCharType="separate"/>
    </w:r>
    <w:r>
      <w:rPr>
        <w:noProof/>
        <w:szCs w:val="18"/>
      </w:rPr>
      <w:t>1</w:t>
    </w:r>
    <w:r w:rsidRPr="000B4E78">
      <w:rPr>
        <w:szCs w:val="18"/>
      </w:rPr>
      <w:fldChar w:fldCharType="end"/>
    </w:r>
    <w:r w:rsidRPr="000B4E78">
      <w:rPr>
        <w:szCs w:val="18"/>
      </w:rPr>
      <w:t xml:space="preserve"> von </w:t>
    </w:r>
    <w:r w:rsidRPr="000B4E78">
      <w:rPr>
        <w:szCs w:val="18"/>
      </w:rPr>
      <w:fldChar w:fldCharType="begin"/>
    </w:r>
    <w:r w:rsidRPr="000B4E78">
      <w:rPr>
        <w:szCs w:val="18"/>
      </w:rPr>
      <w:instrText xml:space="preserve"> </w:instrText>
    </w:r>
    <w:r>
      <w:rPr>
        <w:szCs w:val="18"/>
      </w:rPr>
      <w:instrText>NUMPAGES</w:instrText>
    </w:r>
    <w:r w:rsidRPr="000B4E78">
      <w:rPr>
        <w:szCs w:val="18"/>
      </w:rPr>
      <w:instrText xml:space="preserve"> </w:instrText>
    </w:r>
    <w:r w:rsidRPr="000B4E78">
      <w:rPr>
        <w:szCs w:val="18"/>
      </w:rPr>
      <w:fldChar w:fldCharType="separate"/>
    </w:r>
    <w:r w:rsidR="001F2C46">
      <w:rPr>
        <w:noProof/>
        <w:szCs w:val="18"/>
      </w:rPr>
      <w:t>5</w:t>
    </w:r>
    <w:r w:rsidRPr="000B4E78">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DA31A" w14:textId="77777777" w:rsidR="001A6146" w:rsidRDefault="001A6146">
      <w:r>
        <w:separator/>
      </w:r>
    </w:p>
  </w:footnote>
  <w:footnote w:type="continuationSeparator" w:id="0">
    <w:p w14:paraId="6947CA64" w14:textId="77777777" w:rsidR="001A6146" w:rsidRDefault="001A6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01D6" w14:textId="77777777" w:rsidR="00C934D6" w:rsidRDefault="00C934D6">
    <w:pPr>
      <w:pStyle w:val="Kopfzeile"/>
    </w:pPr>
  </w:p>
  <w:p w14:paraId="1B2F51A6" w14:textId="77777777" w:rsidR="00C934D6" w:rsidRDefault="00C934D6">
    <w:pPr>
      <w:pStyle w:val="Kopfzeil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6473"/>
    <w:multiLevelType w:val="hybridMultilevel"/>
    <w:tmpl w:val="163C3908"/>
    <w:lvl w:ilvl="0" w:tplc="3E9C4838">
      <w:start w:val="3"/>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AB22C7"/>
    <w:multiLevelType w:val="hybridMultilevel"/>
    <w:tmpl w:val="CEF294D0"/>
    <w:lvl w:ilvl="0" w:tplc="0407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7852839"/>
    <w:multiLevelType w:val="hybridMultilevel"/>
    <w:tmpl w:val="F2FA0BB0"/>
    <w:lvl w:ilvl="0" w:tplc="B4C21354">
      <w:start w:val="3"/>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7431E3"/>
    <w:multiLevelType w:val="hybridMultilevel"/>
    <w:tmpl w:val="266A32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101B64"/>
    <w:multiLevelType w:val="hybridMultilevel"/>
    <w:tmpl w:val="65E4331C"/>
    <w:lvl w:ilvl="0" w:tplc="6DE8CBD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7D46691"/>
    <w:multiLevelType w:val="multilevel"/>
    <w:tmpl w:val="38BA94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E34698"/>
    <w:multiLevelType w:val="hybridMultilevel"/>
    <w:tmpl w:val="734806D0"/>
    <w:lvl w:ilvl="0" w:tplc="C28ABA10">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DC07B7"/>
    <w:multiLevelType w:val="hybridMultilevel"/>
    <w:tmpl w:val="6C16FFF8"/>
    <w:lvl w:ilvl="0" w:tplc="0E72B08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4D52B72"/>
    <w:multiLevelType w:val="hybridMultilevel"/>
    <w:tmpl w:val="ADA65240"/>
    <w:lvl w:ilvl="0" w:tplc="8230CD60">
      <w:start w:val="1"/>
      <w:numFmt w:val="decimal"/>
      <w:lvlText w:val="%1."/>
      <w:lvlJc w:val="left"/>
      <w:pPr>
        <w:ind w:left="360" w:hanging="360"/>
      </w:pPr>
      <w:rPr>
        <w:rFonts w:ascii="Arial" w:hAnsi="Arial" w:cs="Arial" w:hint="default"/>
        <w:b/>
        <w:bCs/>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66B2076"/>
    <w:multiLevelType w:val="multilevel"/>
    <w:tmpl w:val="F87AF1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D0AD4"/>
    <w:multiLevelType w:val="hybridMultilevel"/>
    <w:tmpl w:val="01D229FA"/>
    <w:lvl w:ilvl="0" w:tplc="72A497A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A5C545D"/>
    <w:multiLevelType w:val="hybridMultilevel"/>
    <w:tmpl w:val="7FFA15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DAC4C26"/>
    <w:multiLevelType w:val="hybridMultilevel"/>
    <w:tmpl w:val="072C704C"/>
    <w:lvl w:ilvl="0" w:tplc="0407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E3018C8"/>
    <w:multiLevelType w:val="hybridMultilevel"/>
    <w:tmpl w:val="D37CEF48"/>
    <w:lvl w:ilvl="0" w:tplc="8750AC4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20E74BD"/>
    <w:multiLevelType w:val="hybridMultilevel"/>
    <w:tmpl w:val="75ACE942"/>
    <w:lvl w:ilvl="0" w:tplc="5134CC1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7C67036"/>
    <w:multiLevelType w:val="hybridMultilevel"/>
    <w:tmpl w:val="34E254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96062FC"/>
    <w:multiLevelType w:val="multilevel"/>
    <w:tmpl w:val="490E0B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6282BEB"/>
    <w:multiLevelType w:val="hybridMultilevel"/>
    <w:tmpl w:val="BFCEB506"/>
    <w:lvl w:ilvl="0" w:tplc="B24EFA1C">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6BA19FE"/>
    <w:multiLevelType w:val="hybridMultilevel"/>
    <w:tmpl w:val="5FA83AB0"/>
    <w:lvl w:ilvl="0" w:tplc="8750AC4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D2372E9"/>
    <w:multiLevelType w:val="hybridMultilevel"/>
    <w:tmpl w:val="312A60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D3F39E4"/>
    <w:multiLevelType w:val="hybridMultilevel"/>
    <w:tmpl w:val="5F081D66"/>
    <w:lvl w:ilvl="0" w:tplc="5134CC1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F496724"/>
    <w:multiLevelType w:val="hybridMultilevel"/>
    <w:tmpl w:val="FBE6385E"/>
    <w:lvl w:ilvl="0" w:tplc="08070001">
      <w:start w:val="1"/>
      <w:numFmt w:val="bullet"/>
      <w:lvlText w:val=""/>
      <w:lvlJc w:val="left"/>
      <w:pPr>
        <w:ind w:left="720" w:hanging="360"/>
      </w:pPr>
      <w:rPr>
        <w:rFonts w:ascii="Symbol" w:hAnsi="Symbol" w:hint="default"/>
      </w:rPr>
    </w:lvl>
    <w:lvl w:ilvl="1" w:tplc="B90472CA">
      <w:numFmt w:val="bullet"/>
      <w:lvlText w:val="-"/>
      <w:lvlJc w:val="left"/>
      <w:pPr>
        <w:ind w:left="1665" w:hanging="585"/>
      </w:pPr>
      <w:rPr>
        <w:rFonts w:ascii="Arial" w:eastAsia="Times New Roman"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6E19A0"/>
    <w:multiLevelType w:val="hybridMultilevel"/>
    <w:tmpl w:val="91CA95B4"/>
    <w:lvl w:ilvl="0" w:tplc="0E72B08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B4F2D19"/>
    <w:multiLevelType w:val="hybridMultilevel"/>
    <w:tmpl w:val="1CA2F756"/>
    <w:lvl w:ilvl="0" w:tplc="1DF8F8E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3F91D11"/>
    <w:multiLevelType w:val="hybridMultilevel"/>
    <w:tmpl w:val="4CF25C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729694C"/>
    <w:multiLevelType w:val="hybridMultilevel"/>
    <w:tmpl w:val="0478C0E8"/>
    <w:lvl w:ilvl="0" w:tplc="0407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F3B72AE"/>
    <w:multiLevelType w:val="multilevel"/>
    <w:tmpl w:val="A218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B56044"/>
    <w:multiLevelType w:val="multilevel"/>
    <w:tmpl w:val="A218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CE4A80"/>
    <w:multiLevelType w:val="hybridMultilevel"/>
    <w:tmpl w:val="101A134A"/>
    <w:lvl w:ilvl="0" w:tplc="0407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20420603">
    <w:abstractNumId w:val="8"/>
  </w:num>
  <w:num w:numId="2" w16cid:durableId="447941308">
    <w:abstractNumId w:val="9"/>
  </w:num>
  <w:num w:numId="3" w16cid:durableId="1364019530">
    <w:abstractNumId w:val="18"/>
  </w:num>
  <w:num w:numId="4" w16cid:durableId="1557815373">
    <w:abstractNumId w:val="13"/>
  </w:num>
  <w:num w:numId="5" w16cid:durableId="867986900">
    <w:abstractNumId w:val="22"/>
  </w:num>
  <w:num w:numId="6" w16cid:durableId="1525678756">
    <w:abstractNumId w:val="7"/>
  </w:num>
  <w:num w:numId="7" w16cid:durableId="1185050265">
    <w:abstractNumId w:val="5"/>
  </w:num>
  <w:num w:numId="8" w16cid:durableId="571544176">
    <w:abstractNumId w:val="20"/>
  </w:num>
  <w:num w:numId="9" w16cid:durableId="301690917">
    <w:abstractNumId w:val="14"/>
  </w:num>
  <w:num w:numId="10" w16cid:durableId="1691836320">
    <w:abstractNumId w:val="15"/>
  </w:num>
  <w:num w:numId="11" w16cid:durableId="677001820">
    <w:abstractNumId w:val="11"/>
  </w:num>
  <w:num w:numId="12" w16cid:durableId="1481077969">
    <w:abstractNumId w:val="17"/>
  </w:num>
  <w:num w:numId="13" w16cid:durableId="227154256">
    <w:abstractNumId w:val="3"/>
  </w:num>
  <w:num w:numId="14" w16cid:durableId="825631241">
    <w:abstractNumId w:val="19"/>
  </w:num>
  <w:num w:numId="15" w16cid:durableId="45495653">
    <w:abstractNumId w:val="21"/>
  </w:num>
  <w:num w:numId="16" w16cid:durableId="730730827">
    <w:abstractNumId w:val="24"/>
  </w:num>
  <w:num w:numId="17" w16cid:durableId="1997567587">
    <w:abstractNumId w:val="16"/>
  </w:num>
  <w:num w:numId="18" w16cid:durableId="1595284695">
    <w:abstractNumId w:val="10"/>
  </w:num>
  <w:num w:numId="19" w16cid:durableId="71434897">
    <w:abstractNumId w:val="26"/>
  </w:num>
  <w:num w:numId="20" w16cid:durableId="1784687982">
    <w:abstractNumId w:val="27"/>
  </w:num>
  <w:num w:numId="21" w16cid:durableId="2054572898">
    <w:abstractNumId w:val="23"/>
  </w:num>
  <w:num w:numId="22" w16cid:durableId="1147164849">
    <w:abstractNumId w:val="4"/>
  </w:num>
  <w:num w:numId="23" w16cid:durableId="645401305">
    <w:abstractNumId w:val="2"/>
  </w:num>
  <w:num w:numId="24" w16cid:durableId="1478717266">
    <w:abstractNumId w:val="0"/>
  </w:num>
  <w:num w:numId="25" w16cid:durableId="1803234107">
    <w:abstractNumId w:val="6"/>
  </w:num>
  <w:num w:numId="26" w16cid:durableId="1948657363">
    <w:abstractNumId w:val="28"/>
  </w:num>
  <w:num w:numId="27" w16cid:durableId="1819765469">
    <w:abstractNumId w:val="12"/>
  </w:num>
  <w:num w:numId="28" w16cid:durableId="927688631">
    <w:abstractNumId w:val="25"/>
  </w:num>
  <w:num w:numId="29" w16cid:durableId="31283528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activeWritingStyle w:appName="MSWord" w:lang="de-CH"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de-CH"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de-CH"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consecutiveHyphenLimit w:val="2"/>
  <w:hyphenationZone w:val="425"/>
  <w:evenAndOddHeaders/>
  <w:drawingGridHorizontalSpacing w:val="28"/>
  <w:drawingGridVerticalSpacing w:val="28"/>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69"/>
    <w:rsid w:val="000000DF"/>
    <w:rsid w:val="00000793"/>
    <w:rsid w:val="000008CB"/>
    <w:rsid w:val="00000B90"/>
    <w:rsid w:val="000010CF"/>
    <w:rsid w:val="000014CA"/>
    <w:rsid w:val="00001608"/>
    <w:rsid w:val="00001749"/>
    <w:rsid w:val="00001AE9"/>
    <w:rsid w:val="00001D27"/>
    <w:rsid w:val="00002615"/>
    <w:rsid w:val="00003C04"/>
    <w:rsid w:val="00003DEB"/>
    <w:rsid w:val="00004168"/>
    <w:rsid w:val="0000605D"/>
    <w:rsid w:val="00006337"/>
    <w:rsid w:val="00006C0C"/>
    <w:rsid w:val="00006D22"/>
    <w:rsid w:val="00007652"/>
    <w:rsid w:val="000077D0"/>
    <w:rsid w:val="00010089"/>
    <w:rsid w:val="00010967"/>
    <w:rsid w:val="00010985"/>
    <w:rsid w:val="00010BC4"/>
    <w:rsid w:val="000114D7"/>
    <w:rsid w:val="00011CA5"/>
    <w:rsid w:val="00012495"/>
    <w:rsid w:val="000132CF"/>
    <w:rsid w:val="00013560"/>
    <w:rsid w:val="00014853"/>
    <w:rsid w:val="00016778"/>
    <w:rsid w:val="00016F5F"/>
    <w:rsid w:val="00017131"/>
    <w:rsid w:val="0001784F"/>
    <w:rsid w:val="000216C7"/>
    <w:rsid w:val="000229F3"/>
    <w:rsid w:val="000231B5"/>
    <w:rsid w:val="000245AB"/>
    <w:rsid w:val="00024964"/>
    <w:rsid w:val="000249B6"/>
    <w:rsid w:val="00024AAB"/>
    <w:rsid w:val="00025425"/>
    <w:rsid w:val="0002639C"/>
    <w:rsid w:val="000279E7"/>
    <w:rsid w:val="00030FA0"/>
    <w:rsid w:val="0003129E"/>
    <w:rsid w:val="000313BD"/>
    <w:rsid w:val="00031763"/>
    <w:rsid w:val="00031F4E"/>
    <w:rsid w:val="0003232E"/>
    <w:rsid w:val="00032BC6"/>
    <w:rsid w:val="00032E42"/>
    <w:rsid w:val="0003364F"/>
    <w:rsid w:val="000339DD"/>
    <w:rsid w:val="00033CF2"/>
    <w:rsid w:val="00035300"/>
    <w:rsid w:val="00035722"/>
    <w:rsid w:val="0003622B"/>
    <w:rsid w:val="00036260"/>
    <w:rsid w:val="00037AF7"/>
    <w:rsid w:val="00037E88"/>
    <w:rsid w:val="00040074"/>
    <w:rsid w:val="000402FA"/>
    <w:rsid w:val="000406F3"/>
    <w:rsid w:val="00040898"/>
    <w:rsid w:val="000413A7"/>
    <w:rsid w:val="000414EB"/>
    <w:rsid w:val="000415A7"/>
    <w:rsid w:val="0004194E"/>
    <w:rsid w:val="000435C3"/>
    <w:rsid w:val="00043780"/>
    <w:rsid w:val="000437C9"/>
    <w:rsid w:val="000437E7"/>
    <w:rsid w:val="00043D67"/>
    <w:rsid w:val="00043D9D"/>
    <w:rsid w:val="00044A20"/>
    <w:rsid w:val="00044F06"/>
    <w:rsid w:val="0004579E"/>
    <w:rsid w:val="00045CE1"/>
    <w:rsid w:val="00046427"/>
    <w:rsid w:val="0004698D"/>
    <w:rsid w:val="00046C58"/>
    <w:rsid w:val="00047200"/>
    <w:rsid w:val="0004727A"/>
    <w:rsid w:val="000472C8"/>
    <w:rsid w:val="000502EC"/>
    <w:rsid w:val="00050583"/>
    <w:rsid w:val="00050F95"/>
    <w:rsid w:val="0005150B"/>
    <w:rsid w:val="00051733"/>
    <w:rsid w:val="00051C3B"/>
    <w:rsid w:val="000524A9"/>
    <w:rsid w:val="000529CF"/>
    <w:rsid w:val="00052BFA"/>
    <w:rsid w:val="00052F99"/>
    <w:rsid w:val="000542E9"/>
    <w:rsid w:val="00054318"/>
    <w:rsid w:val="00054355"/>
    <w:rsid w:val="00054E7E"/>
    <w:rsid w:val="00055405"/>
    <w:rsid w:val="00055AC6"/>
    <w:rsid w:val="00056099"/>
    <w:rsid w:val="00056204"/>
    <w:rsid w:val="00056841"/>
    <w:rsid w:val="00057C6A"/>
    <w:rsid w:val="00057DFD"/>
    <w:rsid w:val="00060A7D"/>
    <w:rsid w:val="00060B72"/>
    <w:rsid w:val="00060D84"/>
    <w:rsid w:val="00060DDF"/>
    <w:rsid w:val="0006156F"/>
    <w:rsid w:val="00061EFB"/>
    <w:rsid w:val="000628A3"/>
    <w:rsid w:val="00062A63"/>
    <w:rsid w:val="00062B2A"/>
    <w:rsid w:val="000637B3"/>
    <w:rsid w:val="00063894"/>
    <w:rsid w:val="000638BB"/>
    <w:rsid w:val="00064403"/>
    <w:rsid w:val="00065EB3"/>
    <w:rsid w:val="000660AE"/>
    <w:rsid w:val="000662C4"/>
    <w:rsid w:val="000667CA"/>
    <w:rsid w:val="00066FAB"/>
    <w:rsid w:val="0006710A"/>
    <w:rsid w:val="000711E2"/>
    <w:rsid w:val="00071553"/>
    <w:rsid w:val="00071B25"/>
    <w:rsid w:val="00072424"/>
    <w:rsid w:val="00072448"/>
    <w:rsid w:val="00072FB9"/>
    <w:rsid w:val="000733DC"/>
    <w:rsid w:val="00073920"/>
    <w:rsid w:val="00074A41"/>
    <w:rsid w:val="00074C23"/>
    <w:rsid w:val="000755E6"/>
    <w:rsid w:val="00075800"/>
    <w:rsid w:val="00075AFD"/>
    <w:rsid w:val="00076010"/>
    <w:rsid w:val="00077B48"/>
    <w:rsid w:val="00080CB6"/>
    <w:rsid w:val="0008177C"/>
    <w:rsid w:val="00081F0D"/>
    <w:rsid w:val="000838B5"/>
    <w:rsid w:val="00083BF6"/>
    <w:rsid w:val="00083E63"/>
    <w:rsid w:val="000840C5"/>
    <w:rsid w:val="000845E7"/>
    <w:rsid w:val="00084FD8"/>
    <w:rsid w:val="00086823"/>
    <w:rsid w:val="000868E8"/>
    <w:rsid w:val="00086DE8"/>
    <w:rsid w:val="00086E1C"/>
    <w:rsid w:val="0008723D"/>
    <w:rsid w:val="00087F32"/>
    <w:rsid w:val="00090113"/>
    <w:rsid w:val="000909B9"/>
    <w:rsid w:val="00090C78"/>
    <w:rsid w:val="0009258D"/>
    <w:rsid w:val="0009385B"/>
    <w:rsid w:val="00093945"/>
    <w:rsid w:val="00093A5D"/>
    <w:rsid w:val="00094047"/>
    <w:rsid w:val="00094FDB"/>
    <w:rsid w:val="00094FFE"/>
    <w:rsid w:val="0009547E"/>
    <w:rsid w:val="00095954"/>
    <w:rsid w:val="00095980"/>
    <w:rsid w:val="00095BDC"/>
    <w:rsid w:val="00095C30"/>
    <w:rsid w:val="0009677D"/>
    <w:rsid w:val="00096880"/>
    <w:rsid w:val="00096CAB"/>
    <w:rsid w:val="00097EA6"/>
    <w:rsid w:val="00097F14"/>
    <w:rsid w:val="000A00A4"/>
    <w:rsid w:val="000A03D7"/>
    <w:rsid w:val="000A0AD0"/>
    <w:rsid w:val="000A1F6B"/>
    <w:rsid w:val="000A3AD4"/>
    <w:rsid w:val="000A43DB"/>
    <w:rsid w:val="000A4F8F"/>
    <w:rsid w:val="000A5943"/>
    <w:rsid w:val="000A5E16"/>
    <w:rsid w:val="000A5E8F"/>
    <w:rsid w:val="000A6556"/>
    <w:rsid w:val="000A6A64"/>
    <w:rsid w:val="000A70C7"/>
    <w:rsid w:val="000A7476"/>
    <w:rsid w:val="000A7C9F"/>
    <w:rsid w:val="000B122F"/>
    <w:rsid w:val="000B17BC"/>
    <w:rsid w:val="000B2231"/>
    <w:rsid w:val="000B2BEC"/>
    <w:rsid w:val="000B2D55"/>
    <w:rsid w:val="000B311F"/>
    <w:rsid w:val="000B3FE0"/>
    <w:rsid w:val="000B4333"/>
    <w:rsid w:val="000B43C6"/>
    <w:rsid w:val="000B470A"/>
    <w:rsid w:val="000B4E78"/>
    <w:rsid w:val="000B4E80"/>
    <w:rsid w:val="000B5353"/>
    <w:rsid w:val="000B5956"/>
    <w:rsid w:val="000B5988"/>
    <w:rsid w:val="000B5CCA"/>
    <w:rsid w:val="000B60B9"/>
    <w:rsid w:val="000B67E9"/>
    <w:rsid w:val="000B7E52"/>
    <w:rsid w:val="000B7F89"/>
    <w:rsid w:val="000C0C1E"/>
    <w:rsid w:val="000C1086"/>
    <w:rsid w:val="000C14D9"/>
    <w:rsid w:val="000C184B"/>
    <w:rsid w:val="000C1907"/>
    <w:rsid w:val="000C2B4A"/>
    <w:rsid w:val="000C6155"/>
    <w:rsid w:val="000C627E"/>
    <w:rsid w:val="000C6B7A"/>
    <w:rsid w:val="000C6EF6"/>
    <w:rsid w:val="000C714A"/>
    <w:rsid w:val="000C7FDC"/>
    <w:rsid w:val="000D03C2"/>
    <w:rsid w:val="000D05EE"/>
    <w:rsid w:val="000D2350"/>
    <w:rsid w:val="000D292F"/>
    <w:rsid w:val="000D2946"/>
    <w:rsid w:val="000D32B8"/>
    <w:rsid w:val="000D4097"/>
    <w:rsid w:val="000D5179"/>
    <w:rsid w:val="000D5BD1"/>
    <w:rsid w:val="000D5E1B"/>
    <w:rsid w:val="000D66E1"/>
    <w:rsid w:val="000D6774"/>
    <w:rsid w:val="000D6CC4"/>
    <w:rsid w:val="000D6CD9"/>
    <w:rsid w:val="000D7AF2"/>
    <w:rsid w:val="000D7C39"/>
    <w:rsid w:val="000D7D5F"/>
    <w:rsid w:val="000D7E03"/>
    <w:rsid w:val="000D7FBB"/>
    <w:rsid w:val="000E0F2F"/>
    <w:rsid w:val="000E1296"/>
    <w:rsid w:val="000E2526"/>
    <w:rsid w:val="000E2646"/>
    <w:rsid w:val="000E26D1"/>
    <w:rsid w:val="000E270C"/>
    <w:rsid w:val="000E275D"/>
    <w:rsid w:val="000E2C17"/>
    <w:rsid w:val="000E420B"/>
    <w:rsid w:val="000E43FE"/>
    <w:rsid w:val="000E4402"/>
    <w:rsid w:val="000E45C3"/>
    <w:rsid w:val="000E4A07"/>
    <w:rsid w:val="000E530A"/>
    <w:rsid w:val="000E5695"/>
    <w:rsid w:val="000E59D7"/>
    <w:rsid w:val="000E6020"/>
    <w:rsid w:val="000E657E"/>
    <w:rsid w:val="000E6AD3"/>
    <w:rsid w:val="000E74CA"/>
    <w:rsid w:val="000E78DB"/>
    <w:rsid w:val="000E7970"/>
    <w:rsid w:val="000E7B20"/>
    <w:rsid w:val="000E7C9C"/>
    <w:rsid w:val="000F07B7"/>
    <w:rsid w:val="000F16D8"/>
    <w:rsid w:val="000F1FE8"/>
    <w:rsid w:val="000F24DE"/>
    <w:rsid w:val="000F2665"/>
    <w:rsid w:val="000F2B84"/>
    <w:rsid w:val="000F3B7F"/>
    <w:rsid w:val="000F475D"/>
    <w:rsid w:val="000F51B2"/>
    <w:rsid w:val="000F60DB"/>
    <w:rsid w:val="000F61D3"/>
    <w:rsid w:val="000F6D81"/>
    <w:rsid w:val="000F6E44"/>
    <w:rsid w:val="000F6F39"/>
    <w:rsid w:val="000F795C"/>
    <w:rsid w:val="001002F8"/>
    <w:rsid w:val="00100CF5"/>
    <w:rsid w:val="00101366"/>
    <w:rsid w:val="00101533"/>
    <w:rsid w:val="001017C6"/>
    <w:rsid w:val="00101B28"/>
    <w:rsid w:val="00103A11"/>
    <w:rsid w:val="001040F2"/>
    <w:rsid w:val="00104D64"/>
    <w:rsid w:val="001050E4"/>
    <w:rsid w:val="00105285"/>
    <w:rsid w:val="00106005"/>
    <w:rsid w:val="00106432"/>
    <w:rsid w:val="00106454"/>
    <w:rsid w:val="00107993"/>
    <w:rsid w:val="001119FF"/>
    <w:rsid w:val="00112795"/>
    <w:rsid w:val="00113B7F"/>
    <w:rsid w:val="00113F70"/>
    <w:rsid w:val="0011461B"/>
    <w:rsid w:val="00114EE0"/>
    <w:rsid w:val="001153BD"/>
    <w:rsid w:val="00116488"/>
    <w:rsid w:val="00116AC0"/>
    <w:rsid w:val="00116BA0"/>
    <w:rsid w:val="00116E2B"/>
    <w:rsid w:val="0012070F"/>
    <w:rsid w:val="0012139E"/>
    <w:rsid w:val="0012156E"/>
    <w:rsid w:val="001220E4"/>
    <w:rsid w:val="00122F22"/>
    <w:rsid w:val="00123143"/>
    <w:rsid w:val="00123253"/>
    <w:rsid w:val="001232CE"/>
    <w:rsid w:val="00123DCA"/>
    <w:rsid w:val="0012405D"/>
    <w:rsid w:val="00124526"/>
    <w:rsid w:val="00124B1B"/>
    <w:rsid w:val="00124DFF"/>
    <w:rsid w:val="00124FAC"/>
    <w:rsid w:val="00125C81"/>
    <w:rsid w:val="00127606"/>
    <w:rsid w:val="00127D3D"/>
    <w:rsid w:val="0013022E"/>
    <w:rsid w:val="00130405"/>
    <w:rsid w:val="001307CD"/>
    <w:rsid w:val="00131783"/>
    <w:rsid w:val="00131B83"/>
    <w:rsid w:val="00131D2F"/>
    <w:rsid w:val="00132149"/>
    <w:rsid w:val="00133C11"/>
    <w:rsid w:val="00133CB7"/>
    <w:rsid w:val="0013446F"/>
    <w:rsid w:val="001347D2"/>
    <w:rsid w:val="00134E04"/>
    <w:rsid w:val="00135139"/>
    <w:rsid w:val="00135633"/>
    <w:rsid w:val="00136017"/>
    <w:rsid w:val="00136398"/>
    <w:rsid w:val="00137DCD"/>
    <w:rsid w:val="00140E0E"/>
    <w:rsid w:val="001415BD"/>
    <w:rsid w:val="00141EA4"/>
    <w:rsid w:val="00141ECB"/>
    <w:rsid w:val="0014225A"/>
    <w:rsid w:val="001422F0"/>
    <w:rsid w:val="001424B4"/>
    <w:rsid w:val="001436BC"/>
    <w:rsid w:val="001439BE"/>
    <w:rsid w:val="00143BB2"/>
    <w:rsid w:val="0014458A"/>
    <w:rsid w:val="001446FD"/>
    <w:rsid w:val="00144EE0"/>
    <w:rsid w:val="00144F74"/>
    <w:rsid w:val="00145187"/>
    <w:rsid w:val="00145AED"/>
    <w:rsid w:val="001466C8"/>
    <w:rsid w:val="00146C83"/>
    <w:rsid w:val="00146E34"/>
    <w:rsid w:val="0014748E"/>
    <w:rsid w:val="00147801"/>
    <w:rsid w:val="00150D33"/>
    <w:rsid w:val="00150EE5"/>
    <w:rsid w:val="00151289"/>
    <w:rsid w:val="001517C9"/>
    <w:rsid w:val="0015189C"/>
    <w:rsid w:val="0015194A"/>
    <w:rsid w:val="00151EAD"/>
    <w:rsid w:val="001528AD"/>
    <w:rsid w:val="00152990"/>
    <w:rsid w:val="001529EC"/>
    <w:rsid w:val="0015325D"/>
    <w:rsid w:val="00153C00"/>
    <w:rsid w:val="00153CFE"/>
    <w:rsid w:val="0015444D"/>
    <w:rsid w:val="001554CD"/>
    <w:rsid w:val="00155541"/>
    <w:rsid w:val="00155E7D"/>
    <w:rsid w:val="001562D8"/>
    <w:rsid w:val="00156331"/>
    <w:rsid w:val="0015651A"/>
    <w:rsid w:val="00156BCA"/>
    <w:rsid w:val="00160281"/>
    <w:rsid w:val="001605A3"/>
    <w:rsid w:val="00160CBB"/>
    <w:rsid w:val="00161345"/>
    <w:rsid w:val="00161C5A"/>
    <w:rsid w:val="00162848"/>
    <w:rsid w:val="00162C92"/>
    <w:rsid w:val="0016358A"/>
    <w:rsid w:val="00164109"/>
    <w:rsid w:val="00164556"/>
    <w:rsid w:val="00164673"/>
    <w:rsid w:val="0016474E"/>
    <w:rsid w:val="00164A49"/>
    <w:rsid w:val="00165263"/>
    <w:rsid w:val="00165BA1"/>
    <w:rsid w:val="001665BD"/>
    <w:rsid w:val="001667DA"/>
    <w:rsid w:val="00166AC3"/>
    <w:rsid w:val="00166ACF"/>
    <w:rsid w:val="00167226"/>
    <w:rsid w:val="0016760B"/>
    <w:rsid w:val="00167B52"/>
    <w:rsid w:val="00171476"/>
    <w:rsid w:val="0017265A"/>
    <w:rsid w:val="0017265F"/>
    <w:rsid w:val="00173510"/>
    <w:rsid w:val="00173571"/>
    <w:rsid w:val="00173E2D"/>
    <w:rsid w:val="001742FC"/>
    <w:rsid w:val="001755B2"/>
    <w:rsid w:val="0017569A"/>
    <w:rsid w:val="00175D2F"/>
    <w:rsid w:val="00175F4A"/>
    <w:rsid w:val="00176776"/>
    <w:rsid w:val="00176868"/>
    <w:rsid w:val="00176A1D"/>
    <w:rsid w:val="00177647"/>
    <w:rsid w:val="00177675"/>
    <w:rsid w:val="00180154"/>
    <w:rsid w:val="00180DE9"/>
    <w:rsid w:val="00180F8A"/>
    <w:rsid w:val="00181978"/>
    <w:rsid w:val="00182700"/>
    <w:rsid w:val="00182747"/>
    <w:rsid w:val="00182B9B"/>
    <w:rsid w:val="00182EC5"/>
    <w:rsid w:val="0018370F"/>
    <w:rsid w:val="00183BF0"/>
    <w:rsid w:val="00183DAE"/>
    <w:rsid w:val="0018404E"/>
    <w:rsid w:val="0018434A"/>
    <w:rsid w:val="00184664"/>
    <w:rsid w:val="00184FE1"/>
    <w:rsid w:val="0018559E"/>
    <w:rsid w:val="001857D7"/>
    <w:rsid w:val="001859C4"/>
    <w:rsid w:val="001866F6"/>
    <w:rsid w:val="0018678F"/>
    <w:rsid w:val="00186A62"/>
    <w:rsid w:val="00186B82"/>
    <w:rsid w:val="001876E8"/>
    <w:rsid w:val="00187EBB"/>
    <w:rsid w:val="001904E6"/>
    <w:rsid w:val="00190843"/>
    <w:rsid w:val="00190A29"/>
    <w:rsid w:val="001911B6"/>
    <w:rsid w:val="001915D4"/>
    <w:rsid w:val="00191F53"/>
    <w:rsid w:val="00192C00"/>
    <w:rsid w:val="00193217"/>
    <w:rsid w:val="00194600"/>
    <w:rsid w:val="00194CE9"/>
    <w:rsid w:val="00195085"/>
    <w:rsid w:val="001951F9"/>
    <w:rsid w:val="0019548B"/>
    <w:rsid w:val="001954A7"/>
    <w:rsid w:val="001955BB"/>
    <w:rsid w:val="00195F9C"/>
    <w:rsid w:val="001968DB"/>
    <w:rsid w:val="00196D54"/>
    <w:rsid w:val="00196F4C"/>
    <w:rsid w:val="0019706E"/>
    <w:rsid w:val="00197184"/>
    <w:rsid w:val="00197215"/>
    <w:rsid w:val="00197397"/>
    <w:rsid w:val="00197A55"/>
    <w:rsid w:val="001A00CA"/>
    <w:rsid w:val="001A02E6"/>
    <w:rsid w:val="001A0C0C"/>
    <w:rsid w:val="001A154B"/>
    <w:rsid w:val="001A1BDC"/>
    <w:rsid w:val="001A1C24"/>
    <w:rsid w:val="001A26C8"/>
    <w:rsid w:val="001A2FAE"/>
    <w:rsid w:val="001A3EBA"/>
    <w:rsid w:val="001A4671"/>
    <w:rsid w:val="001A4A23"/>
    <w:rsid w:val="001A60F0"/>
    <w:rsid w:val="001A6146"/>
    <w:rsid w:val="001A667C"/>
    <w:rsid w:val="001B020A"/>
    <w:rsid w:val="001B096D"/>
    <w:rsid w:val="001B0AA8"/>
    <w:rsid w:val="001B1010"/>
    <w:rsid w:val="001B179D"/>
    <w:rsid w:val="001B1A4E"/>
    <w:rsid w:val="001B1F02"/>
    <w:rsid w:val="001B2545"/>
    <w:rsid w:val="001B2A7F"/>
    <w:rsid w:val="001B2DCD"/>
    <w:rsid w:val="001B368D"/>
    <w:rsid w:val="001B4075"/>
    <w:rsid w:val="001B4EDD"/>
    <w:rsid w:val="001B525B"/>
    <w:rsid w:val="001B560B"/>
    <w:rsid w:val="001B5846"/>
    <w:rsid w:val="001B5A8E"/>
    <w:rsid w:val="001B5E12"/>
    <w:rsid w:val="001B6031"/>
    <w:rsid w:val="001B6AFF"/>
    <w:rsid w:val="001B730E"/>
    <w:rsid w:val="001B75EE"/>
    <w:rsid w:val="001B7795"/>
    <w:rsid w:val="001B77DD"/>
    <w:rsid w:val="001C102D"/>
    <w:rsid w:val="001C1F23"/>
    <w:rsid w:val="001C310E"/>
    <w:rsid w:val="001C314B"/>
    <w:rsid w:val="001C3EF8"/>
    <w:rsid w:val="001C410F"/>
    <w:rsid w:val="001C428D"/>
    <w:rsid w:val="001C5588"/>
    <w:rsid w:val="001C5A2B"/>
    <w:rsid w:val="001C5A6D"/>
    <w:rsid w:val="001C5B20"/>
    <w:rsid w:val="001C72C9"/>
    <w:rsid w:val="001C759E"/>
    <w:rsid w:val="001D0277"/>
    <w:rsid w:val="001D027D"/>
    <w:rsid w:val="001D068C"/>
    <w:rsid w:val="001D0C72"/>
    <w:rsid w:val="001D0FA4"/>
    <w:rsid w:val="001D1268"/>
    <w:rsid w:val="001D12FD"/>
    <w:rsid w:val="001D1B10"/>
    <w:rsid w:val="001D2172"/>
    <w:rsid w:val="001D26D2"/>
    <w:rsid w:val="001D2EB6"/>
    <w:rsid w:val="001D3484"/>
    <w:rsid w:val="001D3561"/>
    <w:rsid w:val="001D39E0"/>
    <w:rsid w:val="001D3BF0"/>
    <w:rsid w:val="001D3D48"/>
    <w:rsid w:val="001D4664"/>
    <w:rsid w:val="001D4993"/>
    <w:rsid w:val="001D4C2C"/>
    <w:rsid w:val="001D4F46"/>
    <w:rsid w:val="001D5008"/>
    <w:rsid w:val="001D5EFF"/>
    <w:rsid w:val="001D6873"/>
    <w:rsid w:val="001D6A52"/>
    <w:rsid w:val="001D749A"/>
    <w:rsid w:val="001E1297"/>
    <w:rsid w:val="001E2C3C"/>
    <w:rsid w:val="001E2D1A"/>
    <w:rsid w:val="001E2DB6"/>
    <w:rsid w:val="001E3427"/>
    <w:rsid w:val="001E37B3"/>
    <w:rsid w:val="001E3D69"/>
    <w:rsid w:val="001E6307"/>
    <w:rsid w:val="001E6430"/>
    <w:rsid w:val="001E67AE"/>
    <w:rsid w:val="001E6C34"/>
    <w:rsid w:val="001E7912"/>
    <w:rsid w:val="001F227C"/>
    <w:rsid w:val="001F2C46"/>
    <w:rsid w:val="001F3834"/>
    <w:rsid w:val="001F38E0"/>
    <w:rsid w:val="001F3B8E"/>
    <w:rsid w:val="001F3BA6"/>
    <w:rsid w:val="001F51BA"/>
    <w:rsid w:val="001F6873"/>
    <w:rsid w:val="001F69D3"/>
    <w:rsid w:val="001F6B37"/>
    <w:rsid w:val="001F6CE4"/>
    <w:rsid w:val="001F7070"/>
    <w:rsid w:val="001F718F"/>
    <w:rsid w:val="002008FA"/>
    <w:rsid w:val="00200AD9"/>
    <w:rsid w:val="00202B47"/>
    <w:rsid w:val="00202DC9"/>
    <w:rsid w:val="00203418"/>
    <w:rsid w:val="0020470A"/>
    <w:rsid w:val="00205191"/>
    <w:rsid w:val="0020621B"/>
    <w:rsid w:val="002066BB"/>
    <w:rsid w:val="002068EF"/>
    <w:rsid w:val="00206A17"/>
    <w:rsid w:val="00206AA2"/>
    <w:rsid w:val="002070C8"/>
    <w:rsid w:val="00207687"/>
    <w:rsid w:val="002101B0"/>
    <w:rsid w:val="00210BD2"/>
    <w:rsid w:val="0021288E"/>
    <w:rsid w:val="002129BB"/>
    <w:rsid w:val="00214B0F"/>
    <w:rsid w:val="0021546F"/>
    <w:rsid w:val="00216305"/>
    <w:rsid w:val="00216850"/>
    <w:rsid w:val="00216A1E"/>
    <w:rsid w:val="00217CFD"/>
    <w:rsid w:val="00217DAD"/>
    <w:rsid w:val="00220617"/>
    <w:rsid w:val="00220630"/>
    <w:rsid w:val="00220A68"/>
    <w:rsid w:val="0022215E"/>
    <w:rsid w:val="00224013"/>
    <w:rsid w:val="002240B0"/>
    <w:rsid w:val="00224115"/>
    <w:rsid w:val="00224768"/>
    <w:rsid w:val="00224B57"/>
    <w:rsid w:val="00224DF8"/>
    <w:rsid w:val="00224E7A"/>
    <w:rsid w:val="00224F72"/>
    <w:rsid w:val="00226F87"/>
    <w:rsid w:val="00227960"/>
    <w:rsid w:val="002279B1"/>
    <w:rsid w:val="00230097"/>
    <w:rsid w:val="00230CF3"/>
    <w:rsid w:val="00231CEB"/>
    <w:rsid w:val="00232260"/>
    <w:rsid w:val="00232482"/>
    <w:rsid w:val="0023335F"/>
    <w:rsid w:val="00233691"/>
    <w:rsid w:val="00233DA1"/>
    <w:rsid w:val="002343FA"/>
    <w:rsid w:val="00234AD4"/>
    <w:rsid w:val="0023620E"/>
    <w:rsid w:val="00236E9C"/>
    <w:rsid w:val="00237829"/>
    <w:rsid w:val="002408C9"/>
    <w:rsid w:val="00241D52"/>
    <w:rsid w:val="002428B7"/>
    <w:rsid w:val="002435AD"/>
    <w:rsid w:val="0024475D"/>
    <w:rsid w:val="002459C5"/>
    <w:rsid w:val="00246122"/>
    <w:rsid w:val="002463E2"/>
    <w:rsid w:val="0024642E"/>
    <w:rsid w:val="00246E9C"/>
    <w:rsid w:val="002473AA"/>
    <w:rsid w:val="0024771E"/>
    <w:rsid w:val="002502FD"/>
    <w:rsid w:val="00250B68"/>
    <w:rsid w:val="002515D1"/>
    <w:rsid w:val="0025255C"/>
    <w:rsid w:val="00253180"/>
    <w:rsid w:val="00255AF6"/>
    <w:rsid w:val="00255E52"/>
    <w:rsid w:val="0025634B"/>
    <w:rsid w:val="002567FF"/>
    <w:rsid w:val="00257873"/>
    <w:rsid w:val="0026059C"/>
    <w:rsid w:val="00260FF8"/>
    <w:rsid w:val="00261236"/>
    <w:rsid w:val="00262028"/>
    <w:rsid w:val="00262197"/>
    <w:rsid w:val="00262505"/>
    <w:rsid w:val="00262B93"/>
    <w:rsid w:val="00263130"/>
    <w:rsid w:val="00263F68"/>
    <w:rsid w:val="002647D3"/>
    <w:rsid w:val="002657CE"/>
    <w:rsid w:val="0026593D"/>
    <w:rsid w:val="00265953"/>
    <w:rsid w:val="002664BE"/>
    <w:rsid w:val="00267534"/>
    <w:rsid w:val="002676E0"/>
    <w:rsid w:val="00270B7B"/>
    <w:rsid w:val="00270C08"/>
    <w:rsid w:val="0027143D"/>
    <w:rsid w:val="00271F6B"/>
    <w:rsid w:val="00272062"/>
    <w:rsid w:val="00272CFC"/>
    <w:rsid w:val="002737F4"/>
    <w:rsid w:val="00275412"/>
    <w:rsid w:val="002763B8"/>
    <w:rsid w:val="00276E5C"/>
    <w:rsid w:val="00277AA1"/>
    <w:rsid w:val="00277AD3"/>
    <w:rsid w:val="00277C88"/>
    <w:rsid w:val="00280325"/>
    <w:rsid w:val="002815BE"/>
    <w:rsid w:val="0028187C"/>
    <w:rsid w:val="00281C03"/>
    <w:rsid w:val="00281D9C"/>
    <w:rsid w:val="00281F33"/>
    <w:rsid w:val="002820CC"/>
    <w:rsid w:val="0028236D"/>
    <w:rsid w:val="00282ACF"/>
    <w:rsid w:val="00282D80"/>
    <w:rsid w:val="0028310B"/>
    <w:rsid w:val="00283121"/>
    <w:rsid w:val="00283221"/>
    <w:rsid w:val="00283B12"/>
    <w:rsid w:val="00283FDD"/>
    <w:rsid w:val="002846F0"/>
    <w:rsid w:val="00284C72"/>
    <w:rsid w:val="0028533B"/>
    <w:rsid w:val="0028556D"/>
    <w:rsid w:val="0028569F"/>
    <w:rsid w:val="00285C30"/>
    <w:rsid w:val="002872CE"/>
    <w:rsid w:val="002874C0"/>
    <w:rsid w:val="002877C8"/>
    <w:rsid w:val="00287C06"/>
    <w:rsid w:val="0029027B"/>
    <w:rsid w:val="002904AF"/>
    <w:rsid w:val="00290972"/>
    <w:rsid w:val="00291492"/>
    <w:rsid w:val="0029178E"/>
    <w:rsid w:val="00291FCA"/>
    <w:rsid w:val="00292661"/>
    <w:rsid w:val="00292F6F"/>
    <w:rsid w:val="002942B3"/>
    <w:rsid w:val="00294E41"/>
    <w:rsid w:val="00294F23"/>
    <w:rsid w:val="002951DA"/>
    <w:rsid w:val="002952FA"/>
    <w:rsid w:val="002958C8"/>
    <w:rsid w:val="00296188"/>
    <w:rsid w:val="002A0685"/>
    <w:rsid w:val="002A0850"/>
    <w:rsid w:val="002A1289"/>
    <w:rsid w:val="002A1416"/>
    <w:rsid w:val="002A19F5"/>
    <w:rsid w:val="002A2323"/>
    <w:rsid w:val="002A26E2"/>
    <w:rsid w:val="002A2F5E"/>
    <w:rsid w:val="002A3A4B"/>
    <w:rsid w:val="002A4F09"/>
    <w:rsid w:val="002A53B0"/>
    <w:rsid w:val="002A6987"/>
    <w:rsid w:val="002A7351"/>
    <w:rsid w:val="002A77D6"/>
    <w:rsid w:val="002A78D8"/>
    <w:rsid w:val="002B0917"/>
    <w:rsid w:val="002B14CA"/>
    <w:rsid w:val="002B15CD"/>
    <w:rsid w:val="002B1DD4"/>
    <w:rsid w:val="002B306E"/>
    <w:rsid w:val="002B30C2"/>
    <w:rsid w:val="002B32E7"/>
    <w:rsid w:val="002B4842"/>
    <w:rsid w:val="002B491B"/>
    <w:rsid w:val="002B4CFD"/>
    <w:rsid w:val="002B5842"/>
    <w:rsid w:val="002B5CA7"/>
    <w:rsid w:val="002B6815"/>
    <w:rsid w:val="002B7B5D"/>
    <w:rsid w:val="002C05A1"/>
    <w:rsid w:val="002C1627"/>
    <w:rsid w:val="002C2BAB"/>
    <w:rsid w:val="002C3108"/>
    <w:rsid w:val="002C3175"/>
    <w:rsid w:val="002C42E8"/>
    <w:rsid w:val="002C5974"/>
    <w:rsid w:val="002C5AA5"/>
    <w:rsid w:val="002C5E70"/>
    <w:rsid w:val="002C65CC"/>
    <w:rsid w:val="002C6712"/>
    <w:rsid w:val="002C7B9F"/>
    <w:rsid w:val="002C7C7E"/>
    <w:rsid w:val="002D0B32"/>
    <w:rsid w:val="002D178C"/>
    <w:rsid w:val="002D1A5C"/>
    <w:rsid w:val="002D26BD"/>
    <w:rsid w:val="002D3824"/>
    <w:rsid w:val="002D3E36"/>
    <w:rsid w:val="002D4B06"/>
    <w:rsid w:val="002D5DAA"/>
    <w:rsid w:val="002D62B8"/>
    <w:rsid w:val="002D62D0"/>
    <w:rsid w:val="002D64D9"/>
    <w:rsid w:val="002D6625"/>
    <w:rsid w:val="002D7CC8"/>
    <w:rsid w:val="002E032A"/>
    <w:rsid w:val="002E1002"/>
    <w:rsid w:val="002E1163"/>
    <w:rsid w:val="002E20C4"/>
    <w:rsid w:val="002E2D4D"/>
    <w:rsid w:val="002E2F6D"/>
    <w:rsid w:val="002E36CD"/>
    <w:rsid w:val="002E598D"/>
    <w:rsid w:val="002E5F80"/>
    <w:rsid w:val="002F08A5"/>
    <w:rsid w:val="002F0B38"/>
    <w:rsid w:val="002F0E8D"/>
    <w:rsid w:val="002F1449"/>
    <w:rsid w:val="002F16C1"/>
    <w:rsid w:val="002F17BC"/>
    <w:rsid w:val="002F39AB"/>
    <w:rsid w:val="002F3C94"/>
    <w:rsid w:val="002F4A6D"/>
    <w:rsid w:val="002F4A74"/>
    <w:rsid w:val="002F620B"/>
    <w:rsid w:val="002F6214"/>
    <w:rsid w:val="002F63A6"/>
    <w:rsid w:val="002F63DE"/>
    <w:rsid w:val="002F6CB1"/>
    <w:rsid w:val="00300215"/>
    <w:rsid w:val="0030022C"/>
    <w:rsid w:val="003009E9"/>
    <w:rsid w:val="0030226E"/>
    <w:rsid w:val="00302D61"/>
    <w:rsid w:val="00302E08"/>
    <w:rsid w:val="003030A0"/>
    <w:rsid w:val="0030321D"/>
    <w:rsid w:val="00304416"/>
    <w:rsid w:val="00304CCB"/>
    <w:rsid w:val="00305565"/>
    <w:rsid w:val="00305D0E"/>
    <w:rsid w:val="00306325"/>
    <w:rsid w:val="003063A1"/>
    <w:rsid w:val="00306768"/>
    <w:rsid w:val="00306F28"/>
    <w:rsid w:val="00307BAE"/>
    <w:rsid w:val="00310122"/>
    <w:rsid w:val="00310BF4"/>
    <w:rsid w:val="00310DFA"/>
    <w:rsid w:val="0031110B"/>
    <w:rsid w:val="00312122"/>
    <w:rsid w:val="00312572"/>
    <w:rsid w:val="00312601"/>
    <w:rsid w:val="00312972"/>
    <w:rsid w:val="00312B35"/>
    <w:rsid w:val="00312CF4"/>
    <w:rsid w:val="0031378A"/>
    <w:rsid w:val="003146DF"/>
    <w:rsid w:val="003148CD"/>
    <w:rsid w:val="00314A04"/>
    <w:rsid w:val="00314C2D"/>
    <w:rsid w:val="00314C70"/>
    <w:rsid w:val="00315D86"/>
    <w:rsid w:val="00315D89"/>
    <w:rsid w:val="00315EA3"/>
    <w:rsid w:val="00315FE8"/>
    <w:rsid w:val="003164A2"/>
    <w:rsid w:val="00316629"/>
    <w:rsid w:val="00316BB0"/>
    <w:rsid w:val="00316E33"/>
    <w:rsid w:val="0031730E"/>
    <w:rsid w:val="00317598"/>
    <w:rsid w:val="003177AE"/>
    <w:rsid w:val="00320BDC"/>
    <w:rsid w:val="00321D28"/>
    <w:rsid w:val="00321D3C"/>
    <w:rsid w:val="00322527"/>
    <w:rsid w:val="003225F9"/>
    <w:rsid w:val="00322C8C"/>
    <w:rsid w:val="00322F0F"/>
    <w:rsid w:val="00323285"/>
    <w:rsid w:val="00323352"/>
    <w:rsid w:val="00323484"/>
    <w:rsid w:val="00323A90"/>
    <w:rsid w:val="00323C4C"/>
    <w:rsid w:val="00323EC7"/>
    <w:rsid w:val="003247F2"/>
    <w:rsid w:val="00324B65"/>
    <w:rsid w:val="0032530D"/>
    <w:rsid w:val="00325E10"/>
    <w:rsid w:val="00326352"/>
    <w:rsid w:val="003265C9"/>
    <w:rsid w:val="00330176"/>
    <w:rsid w:val="0033027C"/>
    <w:rsid w:val="00330D59"/>
    <w:rsid w:val="00331F38"/>
    <w:rsid w:val="0033304A"/>
    <w:rsid w:val="0033331A"/>
    <w:rsid w:val="0033452A"/>
    <w:rsid w:val="003346F1"/>
    <w:rsid w:val="003348ED"/>
    <w:rsid w:val="00334D02"/>
    <w:rsid w:val="0033528F"/>
    <w:rsid w:val="003354A9"/>
    <w:rsid w:val="00335DF0"/>
    <w:rsid w:val="00335E85"/>
    <w:rsid w:val="00335F07"/>
    <w:rsid w:val="003362A4"/>
    <w:rsid w:val="003363A4"/>
    <w:rsid w:val="003363DD"/>
    <w:rsid w:val="00336710"/>
    <w:rsid w:val="00337B4A"/>
    <w:rsid w:val="00340979"/>
    <w:rsid w:val="0034122F"/>
    <w:rsid w:val="00341ACE"/>
    <w:rsid w:val="0034290C"/>
    <w:rsid w:val="00342A4E"/>
    <w:rsid w:val="00342EAC"/>
    <w:rsid w:val="0034360A"/>
    <w:rsid w:val="00343776"/>
    <w:rsid w:val="00344648"/>
    <w:rsid w:val="00344707"/>
    <w:rsid w:val="00345794"/>
    <w:rsid w:val="00345C6F"/>
    <w:rsid w:val="00345ECA"/>
    <w:rsid w:val="00346FBE"/>
    <w:rsid w:val="003470DF"/>
    <w:rsid w:val="00347161"/>
    <w:rsid w:val="00347480"/>
    <w:rsid w:val="0034777E"/>
    <w:rsid w:val="00350D59"/>
    <w:rsid w:val="00351336"/>
    <w:rsid w:val="00351DEF"/>
    <w:rsid w:val="00353A69"/>
    <w:rsid w:val="00353FA2"/>
    <w:rsid w:val="00354ADF"/>
    <w:rsid w:val="003554EF"/>
    <w:rsid w:val="00355A70"/>
    <w:rsid w:val="003568C5"/>
    <w:rsid w:val="003574FC"/>
    <w:rsid w:val="003577A7"/>
    <w:rsid w:val="00360F05"/>
    <w:rsid w:val="003611CC"/>
    <w:rsid w:val="003617A2"/>
    <w:rsid w:val="00362281"/>
    <w:rsid w:val="00362BCE"/>
    <w:rsid w:val="00364032"/>
    <w:rsid w:val="00364C3A"/>
    <w:rsid w:val="003654CF"/>
    <w:rsid w:val="0036567A"/>
    <w:rsid w:val="00365E89"/>
    <w:rsid w:val="00366194"/>
    <w:rsid w:val="00366D0F"/>
    <w:rsid w:val="00366F19"/>
    <w:rsid w:val="003674E3"/>
    <w:rsid w:val="0037029A"/>
    <w:rsid w:val="00371088"/>
    <w:rsid w:val="0037155A"/>
    <w:rsid w:val="00371EAD"/>
    <w:rsid w:val="00371F09"/>
    <w:rsid w:val="00372044"/>
    <w:rsid w:val="00372AE9"/>
    <w:rsid w:val="003736A2"/>
    <w:rsid w:val="003755B1"/>
    <w:rsid w:val="0037622E"/>
    <w:rsid w:val="003764E6"/>
    <w:rsid w:val="003776D7"/>
    <w:rsid w:val="00377DAD"/>
    <w:rsid w:val="00377EA4"/>
    <w:rsid w:val="00380864"/>
    <w:rsid w:val="003811A8"/>
    <w:rsid w:val="00381429"/>
    <w:rsid w:val="00381743"/>
    <w:rsid w:val="00381954"/>
    <w:rsid w:val="00381AF5"/>
    <w:rsid w:val="00381DD5"/>
    <w:rsid w:val="00382380"/>
    <w:rsid w:val="00382825"/>
    <w:rsid w:val="00382899"/>
    <w:rsid w:val="003833BA"/>
    <w:rsid w:val="00383844"/>
    <w:rsid w:val="00383958"/>
    <w:rsid w:val="00383C84"/>
    <w:rsid w:val="00383FCA"/>
    <w:rsid w:val="003843B8"/>
    <w:rsid w:val="00384613"/>
    <w:rsid w:val="00385128"/>
    <w:rsid w:val="00385242"/>
    <w:rsid w:val="00385645"/>
    <w:rsid w:val="003866CD"/>
    <w:rsid w:val="0038704F"/>
    <w:rsid w:val="00387A39"/>
    <w:rsid w:val="003902C7"/>
    <w:rsid w:val="003903EE"/>
    <w:rsid w:val="0039065D"/>
    <w:rsid w:val="003906B9"/>
    <w:rsid w:val="00390C27"/>
    <w:rsid w:val="00390D7A"/>
    <w:rsid w:val="0039138B"/>
    <w:rsid w:val="003914DF"/>
    <w:rsid w:val="0039352F"/>
    <w:rsid w:val="00393DD4"/>
    <w:rsid w:val="0039447A"/>
    <w:rsid w:val="003944F1"/>
    <w:rsid w:val="003952E4"/>
    <w:rsid w:val="003955D2"/>
    <w:rsid w:val="00395A03"/>
    <w:rsid w:val="00396D5E"/>
    <w:rsid w:val="003977F7"/>
    <w:rsid w:val="00397F5A"/>
    <w:rsid w:val="003A05D3"/>
    <w:rsid w:val="003A0F86"/>
    <w:rsid w:val="003A1F3B"/>
    <w:rsid w:val="003A22A4"/>
    <w:rsid w:val="003A2DF9"/>
    <w:rsid w:val="003A3258"/>
    <w:rsid w:val="003A4584"/>
    <w:rsid w:val="003A5992"/>
    <w:rsid w:val="003A5D53"/>
    <w:rsid w:val="003A676C"/>
    <w:rsid w:val="003A6D2B"/>
    <w:rsid w:val="003A709C"/>
    <w:rsid w:val="003A7216"/>
    <w:rsid w:val="003A73B7"/>
    <w:rsid w:val="003A74E8"/>
    <w:rsid w:val="003A7A37"/>
    <w:rsid w:val="003B1419"/>
    <w:rsid w:val="003B1C8D"/>
    <w:rsid w:val="003B1F03"/>
    <w:rsid w:val="003B24DA"/>
    <w:rsid w:val="003B293B"/>
    <w:rsid w:val="003B2E48"/>
    <w:rsid w:val="003B4E9D"/>
    <w:rsid w:val="003B545B"/>
    <w:rsid w:val="003B5C34"/>
    <w:rsid w:val="003B6054"/>
    <w:rsid w:val="003B608A"/>
    <w:rsid w:val="003B6D00"/>
    <w:rsid w:val="003B7149"/>
    <w:rsid w:val="003B799A"/>
    <w:rsid w:val="003C06A2"/>
    <w:rsid w:val="003C08D1"/>
    <w:rsid w:val="003C0E0F"/>
    <w:rsid w:val="003C0EC3"/>
    <w:rsid w:val="003C14A6"/>
    <w:rsid w:val="003C1506"/>
    <w:rsid w:val="003C1C5F"/>
    <w:rsid w:val="003C2F13"/>
    <w:rsid w:val="003C3520"/>
    <w:rsid w:val="003C3A12"/>
    <w:rsid w:val="003C4B14"/>
    <w:rsid w:val="003C56A5"/>
    <w:rsid w:val="003C5DB6"/>
    <w:rsid w:val="003C62B0"/>
    <w:rsid w:val="003C6A48"/>
    <w:rsid w:val="003C6F8D"/>
    <w:rsid w:val="003C7409"/>
    <w:rsid w:val="003C7ABA"/>
    <w:rsid w:val="003D1378"/>
    <w:rsid w:val="003D1CC2"/>
    <w:rsid w:val="003D29A3"/>
    <w:rsid w:val="003D2E23"/>
    <w:rsid w:val="003D41BF"/>
    <w:rsid w:val="003D484B"/>
    <w:rsid w:val="003D50C1"/>
    <w:rsid w:val="003D53DE"/>
    <w:rsid w:val="003D61F8"/>
    <w:rsid w:val="003D7236"/>
    <w:rsid w:val="003D7C5B"/>
    <w:rsid w:val="003E02E0"/>
    <w:rsid w:val="003E0ED1"/>
    <w:rsid w:val="003E1903"/>
    <w:rsid w:val="003E1BAA"/>
    <w:rsid w:val="003E25B3"/>
    <w:rsid w:val="003E273B"/>
    <w:rsid w:val="003E377C"/>
    <w:rsid w:val="003E3BFD"/>
    <w:rsid w:val="003E3D58"/>
    <w:rsid w:val="003E41CD"/>
    <w:rsid w:val="003E563C"/>
    <w:rsid w:val="003E6952"/>
    <w:rsid w:val="003E6F69"/>
    <w:rsid w:val="003E70E3"/>
    <w:rsid w:val="003E7A71"/>
    <w:rsid w:val="003F0117"/>
    <w:rsid w:val="003F0230"/>
    <w:rsid w:val="003F0247"/>
    <w:rsid w:val="003F0DC1"/>
    <w:rsid w:val="003F142B"/>
    <w:rsid w:val="003F1A0D"/>
    <w:rsid w:val="003F261B"/>
    <w:rsid w:val="003F2C2B"/>
    <w:rsid w:val="003F3B50"/>
    <w:rsid w:val="003F3C95"/>
    <w:rsid w:val="003F4495"/>
    <w:rsid w:val="003F46AF"/>
    <w:rsid w:val="003F55D4"/>
    <w:rsid w:val="003F637B"/>
    <w:rsid w:val="003F6CA2"/>
    <w:rsid w:val="003F6FFE"/>
    <w:rsid w:val="003F7300"/>
    <w:rsid w:val="003F7477"/>
    <w:rsid w:val="003F7E7A"/>
    <w:rsid w:val="004007BF"/>
    <w:rsid w:val="00401763"/>
    <w:rsid w:val="00402551"/>
    <w:rsid w:val="004029FE"/>
    <w:rsid w:val="004031A2"/>
    <w:rsid w:val="0040347B"/>
    <w:rsid w:val="00403B1C"/>
    <w:rsid w:val="00404362"/>
    <w:rsid w:val="0040439F"/>
    <w:rsid w:val="00404D95"/>
    <w:rsid w:val="00405AD9"/>
    <w:rsid w:val="00406ADD"/>
    <w:rsid w:val="00406FFE"/>
    <w:rsid w:val="00407170"/>
    <w:rsid w:val="00410340"/>
    <w:rsid w:val="00410DEE"/>
    <w:rsid w:val="0041120E"/>
    <w:rsid w:val="00412F1A"/>
    <w:rsid w:val="0041358B"/>
    <w:rsid w:val="00414EBB"/>
    <w:rsid w:val="00415A04"/>
    <w:rsid w:val="00415AEE"/>
    <w:rsid w:val="00415C28"/>
    <w:rsid w:val="00416C95"/>
    <w:rsid w:val="00417536"/>
    <w:rsid w:val="00417D72"/>
    <w:rsid w:val="00420C0A"/>
    <w:rsid w:val="00420F50"/>
    <w:rsid w:val="004210D8"/>
    <w:rsid w:val="00421277"/>
    <w:rsid w:val="004218D4"/>
    <w:rsid w:val="00421DD8"/>
    <w:rsid w:val="00422879"/>
    <w:rsid w:val="00423467"/>
    <w:rsid w:val="0042381B"/>
    <w:rsid w:val="00423A18"/>
    <w:rsid w:val="00423A1D"/>
    <w:rsid w:val="0042495C"/>
    <w:rsid w:val="00424ED2"/>
    <w:rsid w:val="00425070"/>
    <w:rsid w:val="004266CD"/>
    <w:rsid w:val="0042718A"/>
    <w:rsid w:val="0042737B"/>
    <w:rsid w:val="00427DDA"/>
    <w:rsid w:val="00430BE2"/>
    <w:rsid w:val="00431549"/>
    <w:rsid w:val="004319BC"/>
    <w:rsid w:val="00431A8A"/>
    <w:rsid w:val="00431ACC"/>
    <w:rsid w:val="004328C3"/>
    <w:rsid w:val="00432C7E"/>
    <w:rsid w:val="00432D04"/>
    <w:rsid w:val="00434777"/>
    <w:rsid w:val="00434BAF"/>
    <w:rsid w:val="00434D48"/>
    <w:rsid w:val="004352F2"/>
    <w:rsid w:val="00435751"/>
    <w:rsid w:val="0043579E"/>
    <w:rsid w:val="00435F3F"/>
    <w:rsid w:val="004360FA"/>
    <w:rsid w:val="00436A10"/>
    <w:rsid w:val="00436BB0"/>
    <w:rsid w:val="00436D70"/>
    <w:rsid w:val="00437A8D"/>
    <w:rsid w:val="00437D90"/>
    <w:rsid w:val="004405A0"/>
    <w:rsid w:val="004418A5"/>
    <w:rsid w:val="00441971"/>
    <w:rsid w:val="00443D67"/>
    <w:rsid w:val="00443E65"/>
    <w:rsid w:val="004445F2"/>
    <w:rsid w:val="00444EF3"/>
    <w:rsid w:val="00445A84"/>
    <w:rsid w:val="00447D81"/>
    <w:rsid w:val="004502D7"/>
    <w:rsid w:val="00450954"/>
    <w:rsid w:val="00450D71"/>
    <w:rsid w:val="00451099"/>
    <w:rsid w:val="00451561"/>
    <w:rsid w:val="004516C4"/>
    <w:rsid w:val="0045183C"/>
    <w:rsid w:val="00451C86"/>
    <w:rsid w:val="00451CB6"/>
    <w:rsid w:val="00451FFA"/>
    <w:rsid w:val="0045219E"/>
    <w:rsid w:val="00452552"/>
    <w:rsid w:val="00453357"/>
    <w:rsid w:val="0045383C"/>
    <w:rsid w:val="00453C80"/>
    <w:rsid w:val="0045402B"/>
    <w:rsid w:val="00454A97"/>
    <w:rsid w:val="00454E84"/>
    <w:rsid w:val="0045589B"/>
    <w:rsid w:val="00455C3F"/>
    <w:rsid w:val="0045641D"/>
    <w:rsid w:val="00456AE4"/>
    <w:rsid w:val="00457A7A"/>
    <w:rsid w:val="00460431"/>
    <w:rsid w:val="00460DED"/>
    <w:rsid w:val="004619B5"/>
    <w:rsid w:val="0046248D"/>
    <w:rsid w:val="00462D6B"/>
    <w:rsid w:val="00463309"/>
    <w:rsid w:val="00463A7A"/>
    <w:rsid w:val="004640A2"/>
    <w:rsid w:val="004646E9"/>
    <w:rsid w:val="00464E3F"/>
    <w:rsid w:val="0046534D"/>
    <w:rsid w:val="0046677A"/>
    <w:rsid w:val="00466E7D"/>
    <w:rsid w:val="00467098"/>
    <w:rsid w:val="0047031D"/>
    <w:rsid w:val="00470AED"/>
    <w:rsid w:val="00473624"/>
    <w:rsid w:val="00473680"/>
    <w:rsid w:val="004738B9"/>
    <w:rsid w:val="004738C5"/>
    <w:rsid w:val="00473C50"/>
    <w:rsid w:val="00473C51"/>
    <w:rsid w:val="004744CE"/>
    <w:rsid w:val="0047454C"/>
    <w:rsid w:val="00474849"/>
    <w:rsid w:val="00474FEA"/>
    <w:rsid w:val="004756D6"/>
    <w:rsid w:val="0047608C"/>
    <w:rsid w:val="004768A1"/>
    <w:rsid w:val="00476CE3"/>
    <w:rsid w:val="00477DF3"/>
    <w:rsid w:val="00477E1E"/>
    <w:rsid w:val="00480600"/>
    <w:rsid w:val="00480BF2"/>
    <w:rsid w:val="00480ECA"/>
    <w:rsid w:val="00481534"/>
    <w:rsid w:val="0048195D"/>
    <w:rsid w:val="0048250A"/>
    <w:rsid w:val="0048260D"/>
    <w:rsid w:val="00482883"/>
    <w:rsid w:val="00482A20"/>
    <w:rsid w:val="0048300D"/>
    <w:rsid w:val="0048363E"/>
    <w:rsid w:val="00484AA6"/>
    <w:rsid w:val="00484BFE"/>
    <w:rsid w:val="00485939"/>
    <w:rsid w:val="00485A0E"/>
    <w:rsid w:val="00485C77"/>
    <w:rsid w:val="00485F2F"/>
    <w:rsid w:val="00487420"/>
    <w:rsid w:val="00487DE3"/>
    <w:rsid w:val="00490769"/>
    <w:rsid w:val="00491094"/>
    <w:rsid w:val="00492626"/>
    <w:rsid w:val="004928F9"/>
    <w:rsid w:val="00492945"/>
    <w:rsid w:val="00492CB3"/>
    <w:rsid w:val="004934B4"/>
    <w:rsid w:val="0049369D"/>
    <w:rsid w:val="00493AEF"/>
    <w:rsid w:val="004943F6"/>
    <w:rsid w:val="00494ED0"/>
    <w:rsid w:val="00495453"/>
    <w:rsid w:val="00495818"/>
    <w:rsid w:val="004961F5"/>
    <w:rsid w:val="004A0871"/>
    <w:rsid w:val="004A099B"/>
    <w:rsid w:val="004A334D"/>
    <w:rsid w:val="004A3EAE"/>
    <w:rsid w:val="004A3FBE"/>
    <w:rsid w:val="004A427E"/>
    <w:rsid w:val="004A51B5"/>
    <w:rsid w:val="004A5509"/>
    <w:rsid w:val="004A7D27"/>
    <w:rsid w:val="004B082F"/>
    <w:rsid w:val="004B1609"/>
    <w:rsid w:val="004B3539"/>
    <w:rsid w:val="004B4AAC"/>
    <w:rsid w:val="004B535D"/>
    <w:rsid w:val="004B5B15"/>
    <w:rsid w:val="004B623D"/>
    <w:rsid w:val="004B654C"/>
    <w:rsid w:val="004B65F9"/>
    <w:rsid w:val="004B6E77"/>
    <w:rsid w:val="004C0A7B"/>
    <w:rsid w:val="004C1147"/>
    <w:rsid w:val="004C2282"/>
    <w:rsid w:val="004C25C7"/>
    <w:rsid w:val="004C26DA"/>
    <w:rsid w:val="004C28C9"/>
    <w:rsid w:val="004C2D1C"/>
    <w:rsid w:val="004C3B61"/>
    <w:rsid w:val="004C4580"/>
    <w:rsid w:val="004C4723"/>
    <w:rsid w:val="004C4A26"/>
    <w:rsid w:val="004C5F50"/>
    <w:rsid w:val="004C5FF0"/>
    <w:rsid w:val="004C6ADF"/>
    <w:rsid w:val="004C6E81"/>
    <w:rsid w:val="004C76DD"/>
    <w:rsid w:val="004C78E0"/>
    <w:rsid w:val="004D1968"/>
    <w:rsid w:val="004D1F40"/>
    <w:rsid w:val="004D2165"/>
    <w:rsid w:val="004D27E6"/>
    <w:rsid w:val="004D2A41"/>
    <w:rsid w:val="004D2D8B"/>
    <w:rsid w:val="004D3484"/>
    <w:rsid w:val="004D35E2"/>
    <w:rsid w:val="004D3D19"/>
    <w:rsid w:val="004D47DA"/>
    <w:rsid w:val="004D4BAD"/>
    <w:rsid w:val="004D5106"/>
    <w:rsid w:val="004D51EE"/>
    <w:rsid w:val="004D677D"/>
    <w:rsid w:val="004D68D9"/>
    <w:rsid w:val="004D79CC"/>
    <w:rsid w:val="004D7B05"/>
    <w:rsid w:val="004D7BBD"/>
    <w:rsid w:val="004E0840"/>
    <w:rsid w:val="004E2435"/>
    <w:rsid w:val="004E3056"/>
    <w:rsid w:val="004E3F26"/>
    <w:rsid w:val="004E4310"/>
    <w:rsid w:val="004E45D4"/>
    <w:rsid w:val="004E64F1"/>
    <w:rsid w:val="004E711B"/>
    <w:rsid w:val="004E7489"/>
    <w:rsid w:val="004E756B"/>
    <w:rsid w:val="004E7B1B"/>
    <w:rsid w:val="004E7B4F"/>
    <w:rsid w:val="004E7C32"/>
    <w:rsid w:val="004E7D05"/>
    <w:rsid w:val="004F0373"/>
    <w:rsid w:val="004F0C41"/>
    <w:rsid w:val="004F0E6A"/>
    <w:rsid w:val="004F2846"/>
    <w:rsid w:val="004F2FCE"/>
    <w:rsid w:val="004F3403"/>
    <w:rsid w:val="004F3B87"/>
    <w:rsid w:val="004F4478"/>
    <w:rsid w:val="004F45F1"/>
    <w:rsid w:val="004F4F74"/>
    <w:rsid w:val="004F5C16"/>
    <w:rsid w:val="004F61B2"/>
    <w:rsid w:val="004F6430"/>
    <w:rsid w:val="004F6BAD"/>
    <w:rsid w:val="004F7324"/>
    <w:rsid w:val="00502C6E"/>
    <w:rsid w:val="005035A7"/>
    <w:rsid w:val="00503783"/>
    <w:rsid w:val="00503E46"/>
    <w:rsid w:val="00504AF6"/>
    <w:rsid w:val="00505889"/>
    <w:rsid w:val="00505FF7"/>
    <w:rsid w:val="005078C6"/>
    <w:rsid w:val="00507AF0"/>
    <w:rsid w:val="00511297"/>
    <w:rsid w:val="00511B8A"/>
    <w:rsid w:val="00511D35"/>
    <w:rsid w:val="00511E96"/>
    <w:rsid w:val="005126A6"/>
    <w:rsid w:val="005128B7"/>
    <w:rsid w:val="005134D3"/>
    <w:rsid w:val="00513649"/>
    <w:rsid w:val="00514315"/>
    <w:rsid w:val="00514563"/>
    <w:rsid w:val="005152E2"/>
    <w:rsid w:val="00515552"/>
    <w:rsid w:val="00515792"/>
    <w:rsid w:val="00515E1F"/>
    <w:rsid w:val="005161AE"/>
    <w:rsid w:val="005166E2"/>
    <w:rsid w:val="00520222"/>
    <w:rsid w:val="005225D7"/>
    <w:rsid w:val="00522620"/>
    <w:rsid w:val="00522951"/>
    <w:rsid w:val="00522B05"/>
    <w:rsid w:val="00523330"/>
    <w:rsid w:val="00523763"/>
    <w:rsid w:val="00525836"/>
    <w:rsid w:val="005260AD"/>
    <w:rsid w:val="0052693E"/>
    <w:rsid w:val="0052713F"/>
    <w:rsid w:val="00527446"/>
    <w:rsid w:val="005277D0"/>
    <w:rsid w:val="0053002E"/>
    <w:rsid w:val="00530574"/>
    <w:rsid w:val="00530738"/>
    <w:rsid w:val="00532B46"/>
    <w:rsid w:val="00532EFD"/>
    <w:rsid w:val="00533025"/>
    <w:rsid w:val="00534417"/>
    <w:rsid w:val="005349B3"/>
    <w:rsid w:val="00534C7F"/>
    <w:rsid w:val="005359CA"/>
    <w:rsid w:val="00535AE4"/>
    <w:rsid w:val="00535F03"/>
    <w:rsid w:val="00536ECF"/>
    <w:rsid w:val="00536EF5"/>
    <w:rsid w:val="00540159"/>
    <w:rsid w:val="00540ED5"/>
    <w:rsid w:val="00541E21"/>
    <w:rsid w:val="00542BA3"/>
    <w:rsid w:val="00542C0D"/>
    <w:rsid w:val="00542EFB"/>
    <w:rsid w:val="00543437"/>
    <w:rsid w:val="00543FFF"/>
    <w:rsid w:val="005440A3"/>
    <w:rsid w:val="0054485B"/>
    <w:rsid w:val="00544A3E"/>
    <w:rsid w:val="005453F5"/>
    <w:rsid w:val="00545EE5"/>
    <w:rsid w:val="00546086"/>
    <w:rsid w:val="005467C0"/>
    <w:rsid w:val="00546D60"/>
    <w:rsid w:val="00547A70"/>
    <w:rsid w:val="00550843"/>
    <w:rsid w:val="00551AEB"/>
    <w:rsid w:val="00552AE7"/>
    <w:rsid w:val="0055478B"/>
    <w:rsid w:val="00554A13"/>
    <w:rsid w:val="00555254"/>
    <w:rsid w:val="00555BCE"/>
    <w:rsid w:val="00555EB4"/>
    <w:rsid w:val="00555FA0"/>
    <w:rsid w:val="005562F1"/>
    <w:rsid w:val="00556A72"/>
    <w:rsid w:val="00556C1F"/>
    <w:rsid w:val="00556F06"/>
    <w:rsid w:val="00557A92"/>
    <w:rsid w:val="00560A6D"/>
    <w:rsid w:val="00560E7B"/>
    <w:rsid w:val="0056196E"/>
    <w:rsid w:val="00562069"/>
    <w:rsid w:val="00562F53"/>
    <w:rsid w:val="005635F9"/>
    <w:rsid w:val="0056565E"/>
    <w:rsid w:val="005657DE"/>
    <w:rsid w:val="00565AE5"/>
    <w:rsid w:val="0056694F"/>
    <w:rsid w:val="00566987"/>
    <w:rsid w:val="00567524"/>
    <w:rsid w:val="0057004C"/>
    <w:rsid w:val="00570C2E"/>
    <w:rsid w:val="00571471"/>
    <w:rsid w:val="005717C9"/>
    <w:rsid w:val="0057204C"/>
    <w:rsid w:val="00572605"/>
    <w:rsid w:val="00572B28"/>
    <w:rsid w:val="00572CDE"/>
    <w:rsid w:val="00573237"/>
    <w:rsid w:val="0057370A"/>
    <w:rsid w:val="00573803"/>
    <w:rsid w:val="00573E0E"/>
    <w:rsid w:val="00574B7E"/>
    <w:rsid w:val="00574FA5"/>
    <w:rsid w:val="0057557B"/>
    <w:rsid w:val="00575E4A"/>
    <w:rsid w:val="00575E55"/>
    <w:rsid w:val="00575E91"/>
    <w:rsid w:val="005761F7"/>
    <w:rsid w:val="00576704"/>
    <w:rsid w:val="00576DDC"/>
    <w:rsid w:val="00576DF4"/>
    <w:rsid w:val="00576FD7"/>
    <w:rsid w:val="005772ED"/>
    <w:rsid w:val="00577351"/>
    <w:rsid w:val="00577FD1"/>
    <w:rsid w:val="00580C32"/>
    <w:rsid w:val="00580CF2"/>
    <w:rsid w:val="00581458"/>
    <w:rsid w:val="00581579"/>
    <w:rsid w:val="00582044"/>
    <w:rsid w:val="00583393"/>
    <w:rsid w:val="00583740"/>
    <w:rsid w:val="00583A86"/>
    <w:rsid w:val="0058403D"/>
    <w:rsid w:val="0058442C"/>
    <w:rsid w:val="005852F5"/>
    <w:rsid w:val="00586623"/>
    <w:rsid w:val="00586825"/>
    <w:rsid w:val="0058684E"/>
    <w:rsid w:val="0058693A"/>
    <w:rsid w:val="005869AD"/>
    <w:rsid w:val="00586DF5"/>
    <w:rsid w:val="00587464"/>
    <w:rsid w:val="00587DC3"/>
    <w:rsid w:val="00587E7C"/>
    <w:rsid w:val="005912A6"/>
    <w:rsid w:val="0059174E"/>
    <w:rsid w:val="00591D5B"/>
    <w:rsid w:val="00592082"/>
    <w:rsid w:val="005921C3"/>
    <w:rsid w:val="0059252C"/>
    <w:rsid w:val="00593192"/>
    <w:rsid w:val="00594126"/>
    <w:rsid w:val="00594DA8"/>
    <w:rsid w:val="005957F3"/>
    <w:rsid w:val="00596068"/>
    <w:rsid w:val="00596874"/>
    <w:rsid w:val="005972F8"/>
    <w:rsid w:val="00597469"/>
    <w:rsid w:val="00597713"/>
    <w:rsid w:val="00597DC5"/>
    <w:rsid w:val="00597E9B"/>
    <w:rsid w:val="005A0156"/>
    <w:rsid w:val="005A0E8F"/>
    <w:rsid w:val="005A254B"/>
    <w:rsid w:val="005A2769"/>
    <w:rsid w:val="005A43C0"/>
    <w:rsid w:val="005A4AC0"/>
    <w:rsid w:val="005A4D71"/>
    <w:rsid w:val="005A6359"/>
    <w:rsid w:val="005A69D9"/>
    <w:rsid w:val="005A7265"/>
    <w:rsid w:val="005A7DCA"/>
    <w:rsid w:val="005A7E6D"/>
    <w:rsid w:val="005B0A80"/>
    <w:rsid w:val="005B0BEE"/>
    <w:rsid w:val="005B11B3"/>
    <w:rsid w:val="005B11EB"/>
    <w:rsid w:val="005B1B39"/>
    <w:rsid w:val="005B1D2C"/>
    <w:rsid w:val="005B2422"/>
    <w:rsid w:val="005B2884"/>
    <w:rsid w:val="005B2D15"/>
    <w:rsid w:val="005B3671"/>
    <w:rsid w:val="005B387E"/>
    <w:rsid w:val="005B3C9A"/>
    <w:rsid w:val="005B3FBD"/>
    <w:rsid w:val="005B4172"/>
    <w:rsid w:val="005B4358"/>
    <w:rsid w:val="005B4871"/>
    <w:rsid w:val="005B4C87"/>
    <w:rsid w:val="005B4FCC"/>
    <w:rsid w:val="005B5008"/>
    <w:rsid w:val="005B6A35"/>
    <w:rsid w:val="005B6BAB"/>
    <w:rsid w:val="005B6DBB"/>
    <w:rsid w:val="005B7022"/>
    <w:rsid w:val="005B7A56"/>
    <w:rsid w:val="005B7ACF"/>
    <w:rsid w:val="005C05F0"/>
    <w:rsid w:val="005C193A"/>
    <w:rsid w:val="005C2B39"/>
    <w:rsid w:val="005C36A9"/>
    <w:rsid w:val="005C3A00"/>
    <w:rsid w:val="005C44AB"/>
    <w:rsid w:val="005C4B09"/>
    <w:rsid w:val="005C5EBE"/>
    <w:rsid w:val="005C64B9"/>
    <w:rsid w:val="005D0656"/>
    <w:rsid w:val="005D0873"/>
    <w:rsid w:val="005D114C"/>
    <w:rsid w:val="005D174C"/>
    <w:rsid w:val="005D1BE1"/>
    <w:rsid w:val="005D1CA7"/>
    <w:rsid w:val="005D21A9"/>
    <w:rsid w:val="005D303C"/>
    <w:rsid w:val="005D36CC"/>
    <w:rsid w:val="005D4706"/>
    <w:rsid w:val="005D4C48"/>
    <w:rsid w:val="005D5274"/>
    <w:rsid w:val="005D5834"/>
    <w:rsid w:val="005D59B5"/>
    <w:rsid w:val="005D5D49"/>
    <w:rsid w:val="005D5E95"/>
    <w:rsid w:val="005D62D7"/>
    <w:rsid w:val="005E089E"/>
    <w:rsid w:val="005E0C13"/>
    <w:rsid w:val="005E12DF"/>
    <w:rsid w:val="005E149D"/>
    <w:rsid w:val="005E1583"/>
    <w:rsid w:val="005E1B84"/>
    <w:rsid w:val="005E1D7B"/>
    <w:rsid w:val="005E22DB"/>
    <w:rsid w:val="005E2638"/>
    <w:rsid w:val="005E2AB2"/>
    <w:rsid w:val="005E4423"/>
    <w:rsid w:val="005E4574"/>
    <w:rsid w:val="005E588A"/>
    <w:rsid w:val="005E5CAA"/>
    <w:rsid w:val="005E681F"/>
    <w:rsid w:val="005F0427"/>
    <w:rsid w:val="005F1552"/>
    <w:rsid w:val="005F1FD8"/>
    <w:rsid w:val="005F2394"/>
    <w:rsid w:val="005F279F"/>
    <w:rsid w:val="005F2F15"/>
    <w:rsid w:val="005F382F"/>
    <w:rsid w:val="005F3CF7"/>
    <w:rsid w:val="005F4422"/>
    <w:rsid w:val="005F5357"/>
    <w:rsid w:val="005F6650"/>
    <w:rsid w:val="0060064A"/>
    <w:rsid w:val="00600ABE"/>
    <w:rsid w:val="00600B67"/>
    <w:rsid w:val="006010B5"/>
    <w:rsid w:val="006011E3"/>
    <w:rsid w:val="00601E96"/>
    <w:rsid w:val="00602F28"/>
    <w:rsid w:val="00602F85"/>
    <w:rsid w:val="006036AB"/>
    <w:rsid w:val="00603BEC"/>
    <w:rsid w:val="00604012"/>
    <w:rsid w:val="0060415B"/>
    <w:rsid w:val="00604199"/>
    <w:rsid w:val="00604677"/>
    <w:rsid w:val="0060640C"/>
    <w:rsid w:val="006066C7"/>
    <w:rsid w:val="00606A02"/>
    <w:rsid w:val="006070C3"/>
    <w:rsid w:val="006071D1"/>
    <w:rsid w:val="00607253"/>
    <w:rsid w:val="006107C6"/>
    <w:rsid w:val="00610BBC"/>
    <w:rsid w:val="006117D0"/>
    <w:rsid w:val="0061190E"/>
    <w:rsid w:val="00611CB9"/>
    <w:rsid w:val="006120A7"/>
    <w:rsid w:val="00612541"/>
    <w:rsid w:val="0061332D"/>
    <w:rsid w:val="0061395A"/>
    <w:rsid w:val="00614F53"/>
    <w:rsid w:val="00614F8B"/>
    <w:rsid w:val="00615090"/>
    <w:rsid w:val="00616896"/>
    <w:rsid w:val="00616BF6"/>
    <w:rsid w:val="00616D72"/>
    <w:rsid w:val="00616F8F"/>
    <w:rsid w:val="00616F90"/>
    <w:rsid w:val="00617CC1"/>
    <w:rsid w:val="006207AE"/>
    <w:rsid w:val="0062178E"/>
    <w:rsid w:val="00621C1A"/>
    <w:rsid w:val="0062329C"/>
    <w:rsid w:val="00623A1D"/>
    <w:rsid w:val="00623EB7"/>
    <w:rsid w:val="00623FA8"/>
    <w:rsid w:val="006240BF"/>
    <w:rsid w:val="00624340"/>
    <w:rsid w:val="00624B25"/>
    <w:rsid w:val="00624FB3"/>
    <w:rsid w:val="00625196"/>
    <w:rsid w:val="0062529D"/>
    <w:rsid w:val="0062605B"/>
    <w:rsid w:val="00626839"/>
    <w:rsid w:val="00627934"/>
    <w:rsid w:val="00627A6D"/>
    <w:rsid w:val="006303C7"/>
    <w:rsid w:val="006304D8"/>
    <w:rsid w:val="006308EF"/>
    <w:rsid w:val="00630B7B"/>
    <w:rsid w:val="00631669"/>
    <w:rsid w:val="00631B75"/>
    <w:rsid w:val="00631C89"/>
    <w:rsid w:val="006321C9"/>
    <w:rsid w:val="0063264C"/>
    <w:rsid w:val="00632C17"/>
    <w:rsid w:val="0063319D"/>
    <w:rsid w:val="0063354B"/>
    <w:rsid w:val="006341D3"/>
    <w:rsid w:val="00635256"/>
    <w:rsid w:val="00635A30"/>
    <w:rsid w:val="00635ABE"/>
    <w:rsid w:val="00636610"/>
    <w:rsid w:val="006368C5"/>
    <w:rsid w:val="0064005D"/>
    <w:rsid w:val="006404F0"/>
    <w:rsid w:val="00640EC1"/>
    <w:rsid w:val="00640F0F"/>
    <w:rsid w:val="006411A4"/>
    <w:rsid w:val="006411C2"/>
    <w:rsid w:val="0064256D"/>
    <w:rsid w:val="00642774"/>
    <w:rsid w:val="00642FDB"/>
    <w:rsid w:val="00643142"/>
    <w:rsid w:val="006431F1"/>
    <w:rsid w:val="0064489C"/>
    <w:rsid w:val="0064496C"/>
    <w:rsid w:val="0064499E"/>
    <w:rsid w:val="00644CD2"/>
    <w:rsid w:val="00645BE8"/>
    <w:rsid w:val="006468D8"/>
    <w:rsid w:val="00646F7F"/>
    <w:rsid w:val="0064748E"/>
    <w:rsid w:val="00647764"/>
    <w:rsid w:val="00647A2B"/>
    <w:rsid w:val="0065048E"/>
    <w:rsid w:val="00650C9B"/>
    <w:rsid w:val="00650D51"/>
    <w:rsid w:val="00650F07"/>
    <w:rsid w:val="006514E5"/>
    <w:rsid w:val="006517D9"/>
    <w:rsid w:val="00651850"/>
    <w:rsid w:val="00651916"/>
    <w:rsid w:val="006522C3"/>
    <w:rsid w:val="0065344C"/>
    <w:rsid w:val="006547A2"/>
    <w:rsid w:val="006552DE"/>
    <w:rsid w:val="0065534C"/>
    <w:rsid w:val="00655508"/>
    <w:rsid w:val="00655CBF"/>
    <w:rsid w:val="00655E37"/>
    <w:rsid w:val="0065671D"/>
    <w:rsid w:val="0065672F"/>
    <w:rsid w:val="00656B99"/>
    <w:rsid w:val="00656E58"/>
    <w:rsid w:val="00656EF6"/>
    <w:rsid w:val="0065718C"/>
    <w:rsid w:val="006574E9"/>
    <w:rsid w:val="00657BAF"/>
    <w:rsid w:val="00660783"/>
    <w:rsid w:val="00661055"/>
    <w:rsid w:val="00661118"/>
    <w:rsid w:val="00661250"/>
    <w:rsid w:val="0066233D"/>
    <w:rsid w:val="00662791"/>
    <w:rsid w:val="00662AF5"/>
    <w:rsid w:val="00663101"/>
    <w:rsid w:val="00663167"/>
    <w:rsid w:val="006636F4"/>
    <w:rsid w:val="006637F8"/>
    <w:rsid w:val="00663F67"/>
    <w:rsid w:val="00664871"/>
    <w:rsid w:val="00664DA6"/>
    <w:rsid w:val="00664EB0"/>
    <w:rsid w:val="006651CF"/>
    <w:rsid w:val="006669C4"/>
    <w:rsid w:val="00666B6A"/>
    <w:rsid w:val="006677F4"/>
    <w:rsid w:val="00667E78"/>
    <w:rsid w:val="00670BB6"/>
    <w:rsid w:val="0067252D"/>
    <w:rsid w:val="00672F89"/>
    <w:rsid w:val="0067319E"/>
    <w:rsid w:val="0067400F"/>
    <w:rsid w:val="00675372"/>
    <w:rsid w:val="00675B4A"/>
    <w:rsid w:val="00680156"/>
    <w:rsid w:val="00681A9E"/>
    <w:rsid w:val="00681FB8"/>
    <w:rsid w:val="00682245"/>
    <w:rsid w:val="0068287E"/>
    <w:rsid w:val="00682C3E"/>
    <w:rsid w:val="00682CFA"/>
    <w:rsid w:val="00684907"/>
    <w:rsid w:val="00685270"/>
    <w:rsid w:val="0068567B"/>
    <w:rsid w:val="00686525"/>
    <w:rsid w:val="00686D39"/>
    <w:rsid w:val="0068761F"/>
    <w:rsid w:val="0069055C"/>
    <w:rsid w:val="006908BD"/>
    <w:rsid w:val="00690940"/>
    <w:rsid w:val="00692D09"/>
    <w:rsid w:val="00694037"/>
    <w:rsid w:val="00694116"/>
    <w:rsid w:val="00694804"/>
    <w:rsid w:val="00695A9B"/>
    <w:rsid w:val="00695C1C"/>
    <w:rsid w:val="0069637E"/>
    <w:rsid w:val="00697622"/>
    <w:rsid w:val="006A1AEF"/>
    <w:rsid w:val="006A2817"/>
    <w:rsid w:val="006A2C47"/>
    <w:rsid w:val="006A3ACE"/>
    <w:rsid w:val="006A5344"/>
    <w:rsid w:val="006A581C"/>
    <w:rsid w:val="006A5CE3"/>
    <w:rsid w:val="006A5E54"/>
    <w:rsid w:val="006A68A0"/>
    <w:rsid w:val="006A6C84"/>
    <w:rsid w:val="006A734C"/>
    <w:rsid w:val="006B1463"/>
    <w:rsid w:val="006B19BB"/>
    <w:rsid w:val="006B2C0C"/>
    <w:rsid w:val="006B3CEE"/>
    <w:rsid w:val="006B3E88"/>
    <w:rsid w:val="006B43F6"/>
    <w:rsid w:val="006B48AD"/>
    <w:rsid w:val="006B4F10"/>
    <w:rsid w:val="006B55DC"/>
    <w:rsid w:val="006B55ED"/>
    <w:rsid w:val="006B5867"/>
    <w:rsid w:val="006B5AD3"/>
    <w:rsid w:val="006B63F7"/>
    <w:rsid w:val="006B65D3"/>
    <w:rsid w:val="006B679B"/>
    <w:rsid w:val="006B76D9"/>
    <w:rsid w:val="006B78C2"/>
    <w:rsid w:val="006B7A2C"/>
    <w:rsid w:val="006C0A8D"/>
    <w:rsid w:val="006C0BCF"/>
    <w:rsid w:val="006C0C7F"/>
    <w:rsid w:val="006C1F01"/>
    <w:rsid w:val="006C3927"/>
    <w:rsid w:val="006C3F5E"/>
    <w:rsid w:val="006C5517"/>
    <w:rsid w:val="006C7B83"/>
    <w:rsid w:val="006C7E16"/>
    <w:rsid w:val="006D00E9"/>
    <w:rsid w:val="006D0546"/>
    <w:rsid w:val="006D0586"/>
    <w:rsid w:val="006D0737"/>
    <w:rsid w:val="006D0F0B"/>
    <w:rsid w:val="006D1BA9"/>
    <w:rsid w:val="006D2251"/>
    <w:rsid w:val="006D24F9"/>
    <w:rsid w:val="006D3168"/>
    <w:rsid w:val="006D33E1"/>
    <w:rsid w:val="006D394C"/>
    <w:rsid w:val="006D399B"/>
    <w:rsid w:val="006D3BD7"/>
    <w:rsid w:val="006D3DAF"/>
    <w:rsid w:val="006D429C"/>
    <w:rsid w:val="006D42D6"/>
    <w:rsid w:val="006D461A"/>
    <w:rsid w:val="006D47C1"/>
    <w:rsid w:val="006D4EF5"/>
    <w:rsid w:val="006D53B6"/>
    <w:rsid w:val="006D576B"/>
    <w:rsid w:val="006D58A0"/>
    <w:rsid w:val="006D651B"/>
    <w:rsid w:val="006D6902"/>
    <w:rsid w:val="006D6CA6"/>
    <w:rsid w:val="006D6DBA"/>
    <w:rsid w:val="006D7CC1"/>
    <w:rsid w:val="006E06AA"/>
    <w:rsid w:val="006E079F"/>
    <w:rsid w:val="006E1DB7"/>
    <w:rsid w:val="006E243C"/>
    <w:rsid w:val="006E2E76"/>
    <w:rsid w:val="006E2F39"/>
    <w:rsid w:val="006E2FF4"/>
    <w:rsid w:val="006E3F61"/>
    <w:rsid w:val="006E43C8"/>
    <w:rsid w:val="006E532F"/>
    <w:rsid w:val="006E5391"/>
    <w:rsid w:val="006E58F0"/>
    <w:rsid w:val="006E5A6B"/>
    <w:rsid w:val="006E62CD"/>
    <w:rsid w:val="006E64F4"/>
    <w:rsid w:val="006E73FD"/>
    <w:rsid w:val="006E76D7"/>
    <w:rsid w:val="006E7E8B"/>
    <w:rsid w:val="006F0EB6"/>
    <w:rsid w:val="006F10B1"/>
    <w:rsid w:val="006F16B2"/>
    <w:rsid w:val="006F2C09"/>
    <w:rsid w:val="006F47E2"/>
    <w:rsid w:val="006F4855"/>
    <w:rsid w:val="006F4A72"/>
    <w:rsid w:val="006F4A8C"/>
    <w:rsid w:val="006F5375"/>
    <w:rsid w:val="006F5769"/>
    <w:rsid w:val="006F5D7D"/>
    <w:rsid w:val="006F5F8B"/>
    <w:rsid w:val="006F61F5"/>
    <w:rsid w:val="006F63BA"/>
    <w:rsid w:val="006F66B3"/>
    <w:rsid w:val="006F7565"/>
    <w:rsid w:val="006F7ABC"/>
    <w:rsid w:val="006F7C71"/>
    <w:rsid w:val="006F7FC7"/>
    <w:rsid w:val="00700B05"/>
    <w:rsid w:val="00700D7A"/>
    <w:rsid w:val="00701304"/>
    <w:rsid w:val="00701CBA"/>
    <w:rsid w:val="0070283A"/>
    <w:rsid w:val="00702B9E"/>
    <w:rsid w:val="00702FE1"/>
    <w:rsid w:val="0070404B"/>
    <w:rsid w:val="00704171"/>
    <w:rsid w:val="00704A77"/>
    <w:rsid w:val="00704F52"/>
    <w:rsid w:val="007051A6"/>
    <w:rsid w:val="007057D0"/>
    <w:rsid w:val="00705F2F"/>
    <w:rsid w:val="00706476"/>
    <w:rsid w:val="00707832"/>
    <w:rsid w:val="00710175"/>
    <w:rsid w:val="00710AFF"/>
    <w:rsid w:val="00711713"/>
    <w:rsid w:val="00711A1C"/>
    <w:rsid w:val="00711C0D"/>
    <w:rsid w:val="00711F98"/>
    <w:rsid w:val="00713422"/>
    <w:rsid w:val="007134C8"/>
    <w:rsid w:val="00714551"/>
    <w:rsid w:val="007164D8"/>
    <w:rsid w:val="0071698A"/>
    <w:rsid w:val="00716E25"/>
    <w:rsid w:val="007176B4"/>
    <w:rsid w:val="00721094"/>
    <w:rsid w:val="00722967"/>
    <w:rsid w:val="00722F53"/>
    <w:rsid w:val="0072333F"/>
    <w:rsid w:val="00723604"/>
    <w:rsid w:val="0072376E"/>
    <w:rsid w:val="00723F99"/>
    <w:rsid w:val="00724068"/>
    <w:rsid w:val="007243C2"/>
    <w:rsid w:val="00724767"/>
    <w:rsid w:val="0072503A"/>
    <w:rsid w:val="00725BE6"/>
    <w:rsid w:val="00725C55"/>
    <w:rsid w:val="00725D02"/>
    <w:rsid w:val="00727061"/>
    <w:rsid w:val="00731E1B"/>
    <w:rsid w:val="00732183"/>
    <w:rsid w:val="00732459"/>
    <w:rsid w:val="00732BB0"/>
    <w:rsid w:val="00733126"/>
    <w:rsid w:val="0073315C"/>
    <w:rsid w:val="00733615"/>
    <w:rsid w:val="00733D2A"/>
    <w:rsid w:val="00734AC8"/>
    <w:rsid w:val="00735D1B"/>
    <w:rsid w:val="00736B46"/>
    <w:rsid w:val="00737A78"/>
    <w:rsid w:val="007405ED"/>
    <w:rsid w:val="007406AB"/>
    <w:rsid w:val="00740907"/>
    <w:rsid w:val="00741E7F"/>
    <w:rsid w:val="00741F1C"/>
    <w:rsid w:val="00742418"/>
    <w:rsid w:val="007428F7"/>
    <w:rsid w:val="00742AAE"/>
    <w:rsid w:val="00742D53"/>
    <w:rsid w:val="00742DCB"/>
    <w:rsid w:val="00742E36"/>
    <w:rsid w:val="00743056"/>
    <w:rsid w:val="007431F5"/>
    <w:rsid w:val="007433DF"/>
    <w:rsid w:val="007434C2"/>
    <w:rsid w:val="00744DF7"/>
    <w:rsid w:val="00746EC1"/>
    <w:rsid w:val="00747616"/>
    <w:rsid w:val="00747DB4"/>
    <w:rsid w:val="007503D2"/>
    <w:rsid w:val="00750574"/>
    <w:rsid w:val="00750846"/>
    <w:rsid w:val="00750B04"/>
    <w:rsid w:val="00751C6E"/>
    <w:rsid w:val="00753355"/>
    <w:rsid w:val="00755AD1"/>
    <w:rsid w:val="00756195"/>
    <w:rsid w:val="007562EC"/>
    <w:rsid w:val="007563B5"/>
    <w:rsid w:val="00756403"/>
    <w:rsid w:val="00756D31"/>
    <w:rsid w:val="007574D1"/>
    <w:rsid w:val="007575D1"/>
    <w:rsid w:val="00757D57"/>
    <w:rsid w:val="00760028"/>
    <w:rsid w:val="0076071E"/>
    <w:rsid w:val="00761B27"/>
    <w:rsid w:val="007638E3"/>
    <w:rsid w:val="00764044"/>
    <w:rsid w:val="0076422B"/>
    <w:rsid w:val="0076488A"/>
    <w:rsid w:val="00764D99"/>
    <w:rsid w:val="0076549A"/>
    <w:rsid w:val="00765F5B"/>
    <w:rsid w:val="00766E50"/>
    <w:rsid w:val="007671A1"/>
    <w:rsid w:val="00767566"/>
    <w:rsid w:val="00767AAE"/>
    <w:rsid w:val="00767B5B"/>
    <w:rsid w:val="00770297"/>
    <w:rsid w:val="00770E85"/>
    <w:rsid w:val="007712BD"/>
    <w:rsid w:val="00771472"/>
    <w:rsid w:val="0077154C"/>
    <w:rsid w:val="00772E52"/>
    <w:rsid w:val="007738D2"/>
    <w:rsid w:val="00773D0D"/>
    <w:rsid w:val="00773E59"/>
    <w:rsid w:val="00774111"/>
    <w:rsid w:val="00774245"/>
    <w:rsid w:val="0077425D"/>
    <w:rsid w:val="0077476C"/>
    <w:rsid w:val="0077490B"/>
    <w:rsid w:val="007756D6"/>
    <w:rsid w:val="0077606D"/>
    <w:rsid w:val="007765F6"/>
    <w:rsid w:val="007767ED"/>
    <w:rsid w:val="0077681E"/>
    <w:rsid w:val="007805F5"/>
    <w:rsid w:val="007810E5"/>
    <w:rsid w:val="0078146E"/>
    <w:rsid w:val="00782282"/>
    <w:rsid w:val="007826FC"/>
    <w:rsid w:val="00782937"/>
    <w:rsid w:val="00782D6E"/>
    <w:rsid w:val="00782E11"/>
    <w:rsid w:val="007832F3"/>
    <w:rsid w:val="007837E6"/>
    <w:rsid w:val="007868AD"/>
    <w:rsid w:val="00786CFF"/>
    <w:rsid w:val="007907BF"/>
    <w:rsid w:val="0079088A"/>
    <w:rsid w:val="0079167F"/>
    <w:rsid w:val="00791DE3"/>
    <w:rsid w:val="00792BFA"/>
    <w:rsid w:val="00793D25"/>
    <w:rsid w:val="0079421D"/>
    <w:rsid w:val="007945C6"/>
    <w:rsid w:val="00794F91"/>
    <w:rsid w:val="00795CBA"/>
    <w:rsid w:val="007962AF"/>
    <w:rsid w:val="007964DA"/>
    <w:rsid w:val="0079718C"/>
    <w:rsid w:val="00797F37"/>
    <w:rsid w:val="007A0179"/>
    <w:rsid w:val="007A10C5"/>
    <w:rsid w:val="007A1536"/>
    <w:rsid w:val="007A170B"/>
    <w:rsid w:val="007A1788"/>
    <w:rsid w:val="007A1F71"/>
    <w:rsid w:val="007A2DD9"/>
    <w:rsid w:val="007A3D67"/>
    <w:rsid w:val="007A3F50"/>
    <w:rsid w:val="007A47BE"/>
    <w:rsid w:val="007A70F6"/>
    <w:rsid w:val="007A72B1"/>
    <w:rsid w:val="007A74B8"/>
    <w:rsid w:val="007A74CF"/>
    <w:rsid w:val="007A79F4"/>
    <w:rsid w:val="007B128B"/>
    <w:rsid w:val="007B1ED7"/>
    <w:rsid w:val="007B1F22"/>
    <w:rsid w:val="007B2077"/>
    <w:rsid w:val="007B2CDB"/>
    <w:rsid w:val="007B39DD"/>
    <w:rsid w:val="007B3B59"/>
    <w:rsid w:val="007B48C8"/>
    <w:rsid w:val="007B4A60"/>
    <w:rsid w:val="007B541A"/>
    <w:rsid w:val="007B5AFE"/>
    <w:rsid w:val="007B60A7"/>
    <w:rsid w:val="007B630E"/>
    <w:rsid w:val="007B709C"/>
    <w:rsid w:val="007C0022"/>
    <w:rsid w:val="007C01A4"/>
    <w:rsid w:val="007C0884"/>
    <w:rsid w:val="007C1CA2"/>
    <w:rsid w:val="007C2074"/>
    <w:rsid w:val="007C245E"/>
    <w:rsid w:val="007C3F7B"/>
    <w:rsid w:val="007C61FC"/>
    <w:rsid w:val="007C66B7"/>
    <w:rsid w:val="007C6B5E"/>
    <w:rsid w:val="007C6FC3"/>
    <w:rsid w:val="007C708C"/>
    <w:rsid w:val="007D048F"/>
    <w:rsid w:val="007D13BD"/>
    <w:rsid w:val="007D1A45"/>
    <w:rsid w:val="007D1BC7"/>
    <w:rsid w:val="007D1C12"/>
    <w:rsid w:val="007D2636"/>
    <w:rsid w:val="007D3069"/>
    <w:rsid w:val="007D34A7"/>
    <w:rsid w:val="007D359A"/>
    <w:rsid w:val="007D5035"/>
    <w:rsid w:val="007D51B6"/>
    <w:rsid w:val="007D5B33"/>
    <w:rsid w:val="007D5DE6"/>
    <w:rsid w:val="007E0258"/>
    <w:rsid w:val="007E14C0"/>
    <w:rsid w:val="007E27D9"/>
    <w:rsid w:val="007E28E2"/>
    <w:rsid w:val="007E3BBF"/>
    <w:rsid w:val="007E44A7"/>
    <w:rsid w:val="007E46F6"/>
    <w:rsid w:val="007E4BF8"/>
    <w:rsid w:val="007E62DF"/>
    <w:rsid w:val="007E6F52"/>
    <w:rsid w:val="007E7178"/>
    <w:rsid w:val="007E7189"/>
    <w:rsid w:val="007E7397"/>
    <w:rsid w:val="007E760C"/>
    <w:rsid w:val="007E7751"/>
    <w:rsid w:val="007E7B12"/>
    <w:rsid w:val="007E7F66"/>
    <w:rsid w:val="007F0415"/>
    <w:rsid w:val="007F06DD"/>
    <w:rsid w:val="007F072F"/>
    <w:rsid w:val="007F1249"/>
    <w:rsid w:val="007F19BE"/>
    <w:rsid w:val="007F1DFB"/>
    <w:rsid w:val="007F2102"/>
    <w:rsid w:val="007F2B58"/>
    <w:rsid w:val="007F2E2F"/>
    <w:rsid w:val="007F3C18"/>
    <w:rsid w:val="007F3E53"/>
    <w:rsid w:val="007F62EA"/>
    <w:rsid w:val="007F671D"/>
    <w:rsid w:val="007F7544"/>
    <w:rsid w:val="007F7755"/>
    <w:rsid w:val="0080021F"/>
    <w:rsid w:val="008008DD"/>
    <w:rsid w:val="00801966"/>
    <w:rsid w:val="00801F2B"/>
    <w:rsid w:val="00801F6A"/>
    <w:rsid w:val="00801FB5"/>
    <w:rsid w:val="00803055"/>
    <w:rsid w:val="008031EF"/>
    <w:rsid w:val="00803CAF"/>
    <w:rsid w:val="00804661"/>
    <w:rsid w:val="008047F7"/>
    <w:rsid w:val="00804962"/>
    <w:rsid w:val="0080504A"/>
    <w:rsid w:val="0080516C"/>
    <w:rsid w:val="00805372"/>
    <w:rsid w:val="008058CB"/>
    <w:rsid w:val="0080631C"/>
    <w:rsid w:val="00806774"/>
    <w:rsid w:val="008074B6"/>
    <w:rsid w:val="0080782C"/>
    <w:rsid w:val="00810A1A"/>
    <w:rsid w:val="00810DF1"/>
    <w:rsid w:val="00814F4B"/>
    <w:rsid w:val="00815538"/>
    <w:rsid w:val="00815849"/>
    <w:rsid w:val="0081617F"/>
    <w:rsid w:val="00816A48"/>
    <w:rsid w:val="008170FD"/>
    <w:rsid w:val="008171C0"/>
    <w:rsid w:val="00817CC0"/>
    <w:rsid w:val="00817D5A"/>
    <w:rsid w:val="0082072E"/>
    <w:rsid w:val="008210BE"/>
    <w:rsid w:val="00821BA0"/>
    <w:rsid w:val="00821C63"/>
    <w:rsid w:val="008224C2"/>
    <w:rsid w:val="0082268D"/>
    <w:rsid w:val="008226B3"/>
    <w:rsid w:val="00822718"/>
    <w:rsid w:val="008230D4"/>
    <w:rsid w:val="008240D4"/>
    <w:rsid w:val="00824EEA"/>
    <w:rsid w:val="008257BB"/>
    <w:rsid w:val="00826ABB"/>
    <w:rsid w:val="008272F7"/>
    <w:rsid w:val="008278CA"/>
    <w:rsid w:val="008279C5"/>
    <w:rsid w:val="00830891"/>
    <w:rsid w:val="00831D73"/>
    <w:rsid w:val="008320C8"/>
    <w:rsid w:val="00832744"/>
    <w:rsid w:val="00832C60"/>
    <w:rsid w:val="008338E8"/>
    <w:rsid w:val="00833CF0"/>
    <w:rsid w:val="00834949"/>
    <w:rsid w:val="0083586D"/>
    <w:rsid w:val="0083652E"/>
    <w:rsid w:val="00837879"/>
    <w:rsid w:val="00837C45"/>
    <w:rsid w:val="008422C0"/>
    <w:rsid w:val="00845ADA"/>
    <w:rsid w:val="00845C3A"/>
    <w:rsid w:val="00845DBD"/>
    <w:rsid w:val="0084753F"/>
    <w:rsid w:val="00847D81"/>
    <w:rsid w:val="00850A77"/>
    <w:rsid w:val="00850DDF"/>
    <w:rsid w:val="008518FC"/>
    <w:rsid w:val="00852AFA"/>
    <w:rsid w:val="008548BD"/>
    <w:rsid w:val="008549BD"/>
    <w:rsid w:val="00854F0A"/>
    <w:rsid w:val="0085536A"/>
    <w:rsid w:val="0085545B"/>
    <w:rsid w:val="00855D25"/>
    <w:rsid w:val="00856147"/>
    <w:rsid w:val="008563B4"/>
    <w:rsid w:val="00856A39"/>
    <w:rsid w:val="00857305"/>
    <w:rsid w:val="0085775C"/>
    <w:rsid w:val="00857825"/>
    <w:rsid w:val="00860BA4"/>
    <w:rsid w:val="00860C07"/>
    <w:rsid w:val="008611DF"/>
    <w:rsid w:val="008612F2"/>
    <w:rsid w:val="0086248A"/>
    <w:rsid w:val="0086252D"/>
    <w:rsid w:val="00862947"/>
    <w:rsid w:val="0086295D"/>
    <w:rsid w:val="008635AA"/>
    <w:rsid w:val="00863BFD"/>
    <w:rsid w:val="008653A3"/>
    <w:rsid w:val="008663F1"/>
    <w:rsid w:val="00866A89"/>
    <w:rsid w:val="00866D06"/>
    <w:rsid w:val="008672F5"/>
    <w:rsid w:val="0087070D"/>
    <w:rsid w:val="00870F79"/>
    <w:rsid w:val="00872164"/>
    <w:rsid w:val="00872611"/>
    <w:rsid w:val="008734B4"/>
    <w:rsid w:val="00873CF8"/>
    <w:rsid w:val="00874224"/>
    <w:rsid w:val="00874891"/>
    <w:rsid w:val="008756D7"/>
    <w:rsid w:val="008759EC"/>
    <w:rsid w:val="008761BC"/>
    <w:rsid w:val="00876614"/>
    <w:rsid w:val="00877737"/>
    <w:rsid w:val="00877EF8"/>
    <w:rsid w:val="0088042C"/>
    <w:rsid w:val="0088095C"/>
    <w:rsid w:val="00881467"/>
    <w:rsid w:val="008818DC"/>
    <w:rsid w:val="008819D3"/>
    <w:rsid w:val="00881A94"/>
    <w:rsid w:val="00881BEB"/>
    <w:rsid w:val="008820EF"/>
    <w:rsid w:val="0088355D"/>
    <w:rsid w:val="008838C7"/>
    <w:rsid w:val="008843FE"/>
    <w:rsid w:val="00884757"/>
    <w:rsid w:val="008848D3"/>
    <w:rsid w:val="00884931"/>
    <w:rsid w:val="00884A65"/>
    <w:rsid w:val="0088526A"/>
    <w:rsid w:val="0088557B"/>
    <w:rsid w:val="00885772"/>
    <w:rsid w:val="008860E3"/>
    <w:rsid w:val="00886723"/>
    <w:rsid w:val="00887340"/>
    <w:rsid w:val="00887538"/>
    <w:rsid w:val="008900AC"/>
    <w:rsid w:val="0089084A"/>
    <w:rsid w:val="00890ABE"/>
    <w:rsid w:val="008916CC"/>
    <w:rsid w:val="00891939"/>
    <w:rsid w:val="00891BE1"/>
    <w:rsid w:val="00892782"/>
    <w:rsid w:val="00892E03"/>
    <w:rsid w:val="0089330E"/>
    <w:rsid w:val="00893B01"/>
    <w:rsid w:val="0089450B"/>
    <w:rsid w:val="00895176"/>
    <w:rsid w:val="008955D9"/>
    <w:rsid w:val="0089587B"/>
    <w:rsid w:val="00895DC0"/>
    <w:rsid w:val="00896175"/>
    <w:rsid w:val="00896B8B"/>
    <w:rsid w:val="00897802"/>
    <w:rsid w:val="008978E0"/>
    <w:rsid w:val="008A19F3"/>
    <w:rsid w:val="008A1A28"/>
    <w:rsid w:val="008A1B33"/>
    <w:rsid w:val="008A1FB6"/>
    <w:rsid w:val="008A22BA"/>
    <w:rsid w:val="008A31B7"/>
    <w:rsid w:val="008A3E5E"/>
    <w:rsid w:val="008A45B0"/>
    <w:rsid w:val="008A478A"/>
    <w:rsid w:val="008A49AC"/>
    <w:rsid w:val="008A4F73"/>
    <w:rsid w:val="008A65A3"/>
    <w:rsid w:val="008B00EC"/>
    <w:rsid w:val="008B0F03"/>
    <w:rsid w:val="008B1A69"/>
    <w:rsid w:val="008B205F"/>
    <w:rsid w:val="008B24C1"/>
    <w:rsid w:val="008B2C4A"/>
    <w:rsid w:val="008B2F1D"/>
    <w:rsid w:val="008B364D"/>
    <w:rsid w:val="008B4A21"/>
    <w:rsid w:val="008B6466"/>
    <w:rsid w:val="008B678F"/>
    <w:rsid w:val="008B6B02"/>
    <w:rsid w:val="008B760B"/>
    <w:rsid w:val="008B778A"/>
    <w:rsid w:val="008C04D4"/>
    <w:rsid w:val="008C0658"/>
    <w:rsid w:val="008C0B8E"/>
    <w:rsid w:val="008C0D3A"/>
    <w:rsid w:val="008C1208"/>
    <w:rsid w:val="008C1551"/>
    <w:rsid w:val="008C1561"/>
    <w:rsid w:val="008C2137"/>
    <w:rsid w:val="008C25C9"/>
    <w:rsid w:val="008C2755"/>
    <w:rsid w:val="008C2C5F"/>
    <w:rsid w:val="008C350D"/>
    <w:rsid w:val="008C3831"/>
    <w:rsid w:val="008C3E25"/>
    <w:rsid w:val="008C42B1"/>
    <w:rsid w:val="008C461D"/>
    <w:rsid w:val="008C46A8"/>
    <w:rsid w:val="008C51AB"/>
    <w:rsid w:val="008C54A0"/>
    <w:rsid w:val="008C54C5"/>
    <w:rsid w:val="008C63F0"/>
    <w:rsid w:val="008C640D"/>
    <w:rsid w:val="008C6AFC"/>
    <w:rsid w:val="008C7AC5"/>
    <w:rsid w:val="008C7B54"/>
    <w:rsid w:val="008C7BF8"/>
    <w:rsid w:val="008C7ECA"/>
    <w:rsid w:val="008D048A"/>
    <w:rsid w:val="008D09BC"/>
    <w:rsid w:val="008D0F6B"/>
    <w:rsid w:val="008D11F3"/>
    <w:rsid w:val="008D1A5A"/>
    <w:rsid w:val="008D21C7"/>
    <w:rsid w:val="008D23FE"/>
    <w:rsid w:val="008D26C5"/>
    <w:rsid w:val="008D30FA"/>
    <w:rsid w:val="008D3484"/>
    <w:rsid w:val="008D3664"/>
    <w:rsid w:val="008D41D9"/>
    <w:rsid w:val="008D5529"/>
    <w:rsid w:val="008D57CC"/>
    <w:rsid w:val="008D5E67"/>
    <w:rsid w:val="008D63B6"/>
    <w:rsid w:val="008D68BE"/>
    <w:rsid w:val="008D7F3F"/>
    <w:rsid w:val="008E0475"/>
    <w:rsid w:val="008E0542"/>
    <w:rsid w:val="008E097D"/>
    <w:rsid w:val="008E0CE7"/>
    <w:rsid w:val="008E1391"/>
    <w:rsid w:val="008E2D75"/>
    <w:rsid w:val="008E367C"/>
    <w:rsid w:val="008E44D7"/>
    <w:rsid w:val="008E4BD8"/>
    <w:rsid w:val="008E5409"/>
    <w:rsid w:val="008E56FB"/>
    <w:rsid w:val="008E5A07"/>
    <w:rsid w:val="008E5B52"/>
    <w:rsid w:val="008E6E72"/>
    <w:rsid w:val="008E6F62"/>
    <w:rsid w:val="008E7135"/>
    <w:rsid w:val="008F1FE7"/>
    <w:rsid w:val="008F2021"/>
    <w:rsid w:val="008F2796"/>
    <w:rsid w:val="008F2D0E"/>
    <w:rsid w:val="008F320C"/>
    <w:rsid w:val="008F3AE4"/>
    <w:rsid w:val="008F3D29"/>
    <w:rsid w:val="008F4ABC"/>
    <w:rsid w:val="008F63F1"/>
    <w:rsid w:val="008F68BE"/>
    <w:rsid w:val="008F72C6"/>
    <w:rsid w:val="0090012B"/>
    <w:rsid w:val="00901877"/>
    <w:rsid w:val="00902215"/>
    <w:rsid w:val="009027B6"/>
    <w:rsid w:val="00902B4B"/>
    <w:rsid w:val="00902DF7"/>
    <w:rsid w:val="009032F5"/>
    <w:rsid w:val="00903544"/>
    <w:rsid w:val="00903C17"/>
    <w:rsid w:val="00904250"/>
    <w:rsid w:val="0090482B"/>
    <w:rsid w:val="009051E6"/>
    <w:rsid w:val="0090547F"/>
    <w:rsid w:val="00905994"/>
    <w:rsid w:val="00906E82"/>
    <w:rsid w:val="009076F1"/>
    <w:rsid w:val="0091027A"/>
    <w:rsid w:val="009104A3"/>
    <w:rsid w:val="00910C5C"/>
    <w:rsid w:val="0091120E"/>
    <w:rsid w:val="00911A02"/>
    <w:rsid w:val="00911B7F"/>
    <w:rsid w:val="00911C31"/>
    <w:rsid w:val="00911C68"/>
    <w:rsid w:val="009124DB"/>
    <w:rsid w:val="00912C60"/>
    <w:rsid w:val="0091381E"/>
    <w:rsid w:val="00913D9C"/>
    <w:rsid w:val="0091478B"/>
    <w:rsid w:val="009154CB"/>
    <w:rsid w:val="00915A49"/>
    <w:rsid w:val="00915BAE"/>
    <w:rsid w:val="00916B66"/>
    <w:rsid w:val="009177B7"/>
    <w:rsid w:val="00920487"/>
    <w:rsid w:val="00921B96"/>
    <w:rsid w:val="00922897"/>
    <w:rsid w:val="009232C3"/>
    <w:rsid w:val="00924133"/>
    <w:rsid w:val="0092467E"/>
    <w:rsid w:val="00924720"/>
    <w:rsid w:val="00924805"/>
    <w:rsid w:val="00924934"/>
    <w:rsid w:val="00924F56"/>
    <w:rsid w:val="00925161"/>
    <w:rsid w:val="00925611"/>
    <w:rsid w:val="00925845"/>
    <w:rsid w:val="00926852"/>
    <w:rsid w:val="00926E67"/>
    <w:rsid w:val="009278CB"/>
    <w:rsid w:val="00927BE3"/>
    <w:rsid w:val="009303B4"/>
    <w:rsid w:val="0093072D"/>
    <w:rsid w:val="00930BEF"/>
    <w:rsid w:val="00931152"/>
    <w:rsid w:val="0093220E"/>
    <w:rsid w:val="0093230A"/>
    <w:rsid w:val="00932B44"/>
    <w:rsid w:val="00932B4E"/>
    <w:rsid w:val="00933998"/>
    <w:rsid w:val="00933A0C"/>
    <w:rsid w:val="00933B1C"/>
    <w:rsid w:val="00933E9A"/>
    <w:rsid w:val="00934612"/>
    <w:rsid w:val="00935599"/>
    <w:rsid w:val="00935ED4"/>
    <w:rsid w:val="0093634E"/>
    <w:rsid w:val="00936927"/>
    <w:rsid w:val="00936E31"/>
    <w:rsid w:val="00940423"/>
    <w:rsid w:val="00940B80"/>
    <w:rsid w:val="00940DEA"/>
    <w:rsid w:val="009416EC"/>
    <w:rsid w:val="00941E45"/>
    <w:rsid w:val="00941F94"/>
    <w:rsid w:val="0094212E"/>
    <w:rsid w:val="00942155"/>
    <w:rsid w:val="009428D6"/>
    <w:rsid w:val="009433B7"/>
    <w:rsid w:val="0094388A"/>
    <w:rsid w:val="00943A90"/>
    <w:rsid w:val="00944FB6"/>
    <w:rsid w:val="009451B4"/>
    <w:rsid w:val="00945728"/>
    <w:rsid w:val="0094612B"/>
    <w:rsid w:val="009466C0"/>
    <w:rsid w:val="0094721E"/>
    <w:rsid w:val="009475F0"/>
    <w:rsid w:val="00947896"/>
    <w:rsid w:val="0095012E"/>
    <w:rsid w:val="00950325"/>
    <w:rsid w:val="00950F65"/>
    <w:rsid w:val="00952E44"/>
    <w:rsid w:val="009532B7"/>
    <w:rsid w:val="00954D20"/>
    <w:rsid w:val="00955F25"/>
    <w:rsid w:val="00956051"/>
    <w:rsid w:val="00956304"/>
    <w:rsid w:val="009564E7"/>
    <w:rsid w:val="009564ED"/>
    <w:rsid w:val="009566A1"/>
    <w:rsid w:val="00957863"/>
    <w:rsid w:val="009579DC"/>
    <w:rsid w:val="00957DD2"/>
    <w:rsid w:val="00957DFA"/>
    <w:rsid w:val="00960B66"/>
    <w:rsid w:val="00962355"/>
    <w:rsid w:val="009635FB"/>
    <w:rsid w:val="009645C4"/>
    <w:rsid w:val="009660F1"/>
    <w:rsid w:val="00966268"/>
    <w:rsid w:val="009669E9"/>
    <w:rsid w:val="00967881"/>
    <w:rsid w:val="00967C48"/>
    <w:rsid w:val="0097032C"/>
    <w:rsid w:val="0097104E"/>
    <w:rsid w:val="00971605"/>
    <w:rsid w:val="00972449"/>
    <w:rsid w:val="00972800"/>
    <w:rsid w:val="00973964"/>
    <w:rsid w:val="00974B7F"/>
    <w:rsid w:val="00974DC9"/>
    <w:rsid w:val="00974F85"/>
    <w:rsid w:val="00975F12"/>
    <w:rsid w:val="00976743"/>
    <w:rsid w:val="009767DD"/>
    <w:rsid w:val="00976C70"/>
    <w:rsid w:val="00976D1F"/>
    <w:rsid w:val="00977678"/>
    <w:rsid w:val="00977970"/>
    <w:rsid w:val="009804C5"/>
    <w:rsid w:val="0098088B"/>
    <w:rsid w:val="00981523"/>
    <w:rsid w:val="00981A17"/>
    <w:rsid w:val="009827BB"/>
    <w:rsid w:val="00982832"/>
    <w:rsid w:val="00983F64"/>
    <w:rsid w:val="00984EBD"/>
    <w:rsid w:val="00985A55"/>
    <w:rsid w:val="00985D83"/>
    <w:rsid w:val="0098664D"/>
    <w:rsid w:val="00986B0A"/>
    <w:rsid w:val="00987D87"/>
    <w:rsid w:val="00987E69"/>
    <w:rsid w:val="009901D2"/>
    <w:rsid w:val="009909EE"/>
    <w:rsid w:val="00990FEF"/>
    <w:rsid w:val="0099214D"/>
    <w:rsid w:val="0099264A"/>
    <w:rsid w:val="00993615"/>
    <w:rsid w:val="009947F9"/>
    <w:rsid w:val="00994FC7"/>
    <w:rsid w:val="00995149"/>
    <w:rsid w:val="00995948"/>
    <w:rsid w:val="00995A51"/>
    <w:rsid w:val="00995AC0"/>
    <w:rsid w:val="00996600"/>
    <w:rsid w:val="00996D6C"/>
    <w:rsid w:val="00997723"/>
    <w:rsid w:val="009A104C"/>
    <w:rsid w:val="009A1CC5"/>
    <w:rsid w:val="009A2F6D"/>
    <w:rsid w:val="009A2F89"/>
    <w:rsid w:val="009A31E2"/>
    <w:rsid w:val="009A3C8C"/>
    <w:rsid w:val="009A400E"/>
    <w:rsid w:val="009A45B5"/>
    <w:rsid w:val="009A51A2"/>
    <w:rsid w:val="009A51EB"/>
    <w:rsid w:val="009A58E4"/>
    <w:rsid w:val="009A5C8E"/>
    <w:rsid w:val="009A5CD7"/>
    <w:rsid w:val="009A730E"/>
    <w:rsid w:val="009A7312"/>
    <w:rsid w:val="009A7D04"/>
    <w:rsid w:val="009A7F9D"/>
    <w:rsid w:val="009B021D"/>
    <w:rsid w:val="009B02F7"/>
    <w:rsid w:val="009B0C01"/>
    <w:rsid w:val="009B2EBF"/>
    <w:rsid w:val="009B33B5"/>
    <w:rsid w:val="009B4A65"/>
    <w:rsid w:val="009B54DC"/>
    <w:rsid w:val="009B574A"/>
    <w:rsid w:val="009B666B"/>
    <w:rsid w:val="009B6710"/>
    <w:rsid w:val="009B6749"/>
    <w:rsid w:val="009B67B5"/>
    <w:rsid w:val="009B7530"/>
    <w:rsid w:val="009B76F9"/>
    <w:rsid w:val="009B7B85"/>
    <w:rsid w:val="009B7C24"/>
    <w:rsid w:val="009C0078"/>
    <w:rsid w:val="009C015F"/>
    <w:rsid w:val="009C036B"/>
    <w:rsid w:val="009C05F3"/>
    <w:rsid w:val="009C09CF"/>
    <w:rsid w:val="009C1B39"/>
    <w:rsid w:val="009C1F5F"/>
    <w:rsid w:val="009C2A5F"/>
    <w:rsid w:val="009C3B8F"/>
    <w:rsid w:val="009C3E1B"/>
    <w:rsid w:val="009C4E1A"/>
    <w:rsid w:val="009C6208"/>
    <w:rsid w:val="009C62EF"/>
    <w:rsid w:val="009C6A1E"/>
    <w:rsid w:val="009C73B1"/>
    <w:rsid w:val="009C7968"/>
    <w:rsid w:val="009D0302"/>
    <w:rsid w:val="009D078E"/>
    <w:rsid w:val="009D11DD"/>
    <w:rsid w:val="009D1468"/>
    <w:rsid w:val="009D185C"/>
    <w:rsid w:val="009D2062"/>
    <w:rsid w:val="009D339D"/>
    <w:rsid w:val="009D3FCF"/>
    <w:rsid w:val="009D51A9"/>
    <w:rsid w:val="009D5686"/>
    <w:rsid w:val="009E077A"/>
    <w:rsid w:val="009E0AE1"/>
    <w:rsid w:val="009E0B75"/>
    <w:rsid w:val="009E1400"/>
    <w:rsid w:val="009E14B7"/>
    <w:rsid w:val="009E1933"/>
    <w:rsid w:val="009E258F"/>
    <w:rsid w:val="009E3DF7"/>
    <w:rsid w:val="009E433B"/>
    <w:rsid w:val="009E49E1"/>
    <w:rsid w:val="009E4D58"/>
    <w:rsid w:val="009E51BB"/>
    <w:rsid w:val="009E6682"/>
    <w:rsid w:val="009E708C"/>
    <w:rsid w:val="009E7750"/>
    <w:rsid w:val="009E794F"/>
    <w:rsid w:val="009F010D"/>
    <w:rsid w:val="009F043B"/>
    <w:rsid w:val="009F0E98"/>
    <w:rsid w:val="009F1372"/>
    <w:rsid w:val="009F2487"/>
    <w:rsid w:val="009F2557"/>
    <w:rsid w:val="009F25D2"/>
    <w:rsid w:val="009F2924"/>
    <w:rsid w:val="009F407B"/>
    <w:rsid w:val="009F41EE"/>
    <w:rsid w:val="009F46FD"/>
    <w:rsid w:val="009F5E4C"/>
    <w:rsid w:val="009F6350"/>
    <w:rsid w:val="009F63C2"/>
    <w:rsid w:val="009F67C8"/>
    <w:rsid w:val="009F7F80"/>
    <w:rsid w:val="00A0002A"/>
    <w:rsid w:val="00A000AE"/>
    <w:rsid w:val="00A015A4"/>
    <w:rsid w:val="00A0199B"/>
    <w:rsid w:val="00A01FDA"/>
    <w:rsid w:val="00A024E5"/>
    <w:rsid w:val="00A0364E"/>
    <w:rsid w:val="00A039B4"/>
    <w:rsid w:val="00A03A79"/>
    <w:rsid w:val="00A0417B"/>
    <w:rsid w:val="00A04E66"/>
    <w:rsid w:val="00A06258"/>
    <w:rsid w:val="00A06462"/>
    <w:rsid w:val="00A06E61"/>
    <w:rsid w:val="00A0730A"/>
    <w:rsid w:val="00A07ABC"/>
    <w:rsid w:val="00A101CC"/>
    <w:rsid w:val="00A1173A"/>
    <w:rsid w:val="00A127D9"/>
    <w:rsid w:val="00A12C38"/>
    <w:rsid w:val="00A14080"/>
    <w:rsid w:val="00A143E0"/>
    <w:rsid w:val="00A14D4D"/>
    <w:rsid w:val="00A153CF"/>
    <w:rsid w:val="00A164C0"/>
    <w:rsid w:val="00A16906"/>
    <w:rsid w:val="00A1730B"/>
    <w:rsid w:val="00A200B3"/>
    <w:rsid w:val="00A209E5"/>
    <w:rsid w:val="00A2181F"/>
    <w:rsid w:val="00A21A73"/>
    <w:rsid w:val="00A21D70"/>
    <w:rsid w:val="00A221BD"/>
    <w:rsid w:val="00A22A57"/>
    <w:rsid w:val="00A22F64"/>
    <w:rsid w:val="00A232D6"/>
    <w:rsid w:val="00A23AD0"/>
    <w:rsid w:val="00A24093"/>
    <w:rsid w:val="00A24201"/>
    <w:rsid w:val="00A2433D"/>
    <w:rsid w:val="00A2457E"/>
    <w:rsid w:val="00A24BEA"/>
    <w:rsid w:val="00A26B09"/>
    <w:rsid w:val="00A273D5"/>
    <w:rsid w:val="00A2787D"/>
    <w:rsid w:val="00A30186"/>
    <w:rsid w:val="00A3071A"/>
    <w:rsid w:val="00A311CA"/>
    <w:rsid w:val="00A31C22"/>
    <w:rsid w:val="00A32443"/>
    <w:rsid w:val="00A32533"/>
    <w:rsid w:val="00A328CE"/>
    <w:rsid w:val="00A32F4F"/>
    <w:rsid w:val="00A3371F"/>
    <w:rsid w:val="00A34761"/>
    <w:rsid w:val="00A34A30"/>
    <w:rsid w:val="00A34C16"/>
    <w:rsid w:val="00A351AD"/>
    <w:rsid w:val="00A35515"/>
    <w:rsid w:val="00A364D1"/>
    <w:rsid w:val="00A36A68"/>
    <w:rsid w:val="00A375A7"/>
    <w:rsid w:val="00A3789D"/>
    <w:rsid w:val="00A402BF"/>
    <w:rsid w:val="00A403FF"/>
    <w:rsid w:val="00A407B4"/>
    <w:rsid w:val="00A40DB9"/>
    <w:rsid w:val="00A40FDE"/>
    <w:rsid w:val="00A41A0A"/>
    <w:rsid w:val="00A41EF3"/>
    <w:rsid w:val="00A42153"/>
    <w:rsid w:val="00A42B46"/>
    <w:rsid w:val="00A42C99"/>
    <w:rsid w:val="00A42DB6"/>
    <w:rsid w:val="00A4425C"/>
    <w:rsid w:val="00A46A19"/>
    <w:rsid w:val="00A46B39"/>
    <w:rsid w:val="00A47237"/>
    <w:rsid w:val="00A4754F"/>
    <w:rsid w:val="00A479A6"/>
    <w:rsid w:val="00A47A2A"/>
    <w:rsid w:val="00A47B7A"/>
    <w:rsid w:val="00A50110"/>
    <w:rsid w:val="00A50655"/>
    <w:rsid w:val="00A506CB"/>
    <w:rsid w:val="00A51A3B"/>
    <w:rsid w:val="00A51C65"/>
    <w:rsid w:val="00A51E8E"/>
    <w:rsid w:val="00A531E6"/>
    <w:rsid w:val="00A5328D"/>
    <w:rsid w:val="00A53C47"/>
    <w:rsid w:val="00A542ED"/>
    <w:rsid w:val="00A54672"/>
    <w:rsid w:val="00A546BD"/>
    <w:rsid w:val="00A54BC5"/>
    <w:rsid w:val="00A552B3"/>
    <w:rsid w:val="00A55D0A"/>
    <w:rsid w:val="00A56366"/>
    <w:rsid w:val="00A56590"/>
    <w:rsid w:val="00A567DF"/>
    <w:rsid w:val="00A568DF"/>
    <w:rsid w:val="00A56A1A"/>
    <w:rsid w:val="00A56CB1"/>
    <w:rsid w:val="00A57244"/>
    <w:rsid w:val="00A6020A"/>
    <w:rsid w:val="00A605C3"/>
    <w:rsid w:val="00A60793"/>
    <w:rsid w:val="00A60805"/>
    <w:rsid w:val="00A60EDC"/>
    <w:rsid w:val="00A6178C"/>
    <w:rsid w:val="00A6189A"/>
    <w:rsid w:val="00A61D93"/>
    <w:rsid w:val="00A61E20"/>
    <w:rsid w:val="00A62A13"/>
    <w:rsid w:val="00A638F2"/>
    <w:rsid w:val="00A639D4"/>
    <w:rsid w:val="00A64009"/>
    <w:rsid w:val="00A6495F"/>
    <w:rsid w:val="00A64DF7"/>
    <w:rsid w:val="00A65287"/>
    <w:rsid w:val="00A662D4"/>
    <w:rsid w:val="00A664D9"/>
    <w:rsid w:val="00A66DA2"/>
    <w:rsid w:val="00A671A5"/>
    <w:rsid w:val="00A70241"/>
    <w:rsid w:val="00A7062E"/>
    <w:rsid w:val="00A70D5E"/>
    <w:rsid w:val="00A7148C"/>
    <w:rsid w:val="00A7169E"/>
    <w:rsid w:val="00A717A8"/>
    <w:rsid w:val="00A71A50"/>
    <w:rsid w:val="00A74645"/>
    <w:rsid w:val="00A748D3"/>
    <w:rsid w:val="00A74B5D"/>
    <w:rsid w:val="00A74D6E"/>
    <w:rsid w:val="00A758F5"/>
    <w:rsid w:val="00A75F4B"/>
    <w:rsid w:val="00A7728B"/>
    <w:rsid w:val="00A77FB6"/>
    <w:rsid w:val="00A809D5"/>
    <w:rsid w:val="00A811DA"/>
    <w:rsid w:val="00A824C5"/>
    <w:rsid w:val="00A82708"/>
    <w:rsid w:val="00A82F94"/>
    <w:rsid w:val="00A82FE3"/>
    <w:rsid w:val="00A83260"/>
    <w:rsid w:val="00A832D1"/>
    <w:rsid w:val="00A83FA3"/>
    <w:rsid w:val="00A84861"/>
    <w:rsid w:val="00A852F0"/>
    <w:rsid w:val="00A85418"/>
    <w:rsid w:val="00A8576D"/>
    <w:rsid w:val="00A868BD"/>
    <w:rsid w:val="00A86AE1"/>
    <w:rsid w:val="00A86D1E"/>
    <w:rsid w:val="00A86F4B"/>
    <w:rsid w:val="00A86FB7"/>
    <w:rsid w:val="00A9154A"/>
    <w:rsid w:val="00A91728"/>
    <w:rsid w:val="00A91839"/>
    <w:rsid w:val="00A9285E"/>
    <w:rsid w:val="00A92E57"/>
    <w:rsid w:val="00A931E9"/>
    <w:rsid w:val="00A93BA5"/>
    <w:rsid w:val="00A93C8E"/>
    <w:rsid w:val="00A942AF"/>
    <w:rsid w:val="00A95382"/>
    <w:rsid w:val="00A95428"/>
    <w:rsid w:val="00A959F1"/>
    <w:rsid w:val="00A95E13"/>
    <w:rsid w:val="00A95EB4"/>
    <w:rsid w:val="00A97A0D"/>
    <w:rsid w:val="00A97EEB"/>
    <w:rsid w:val="00AA00A9"/>
    <w:rsid w:val="00AA0593"/>
    <w:rsid w:val="00AA0A2D"/>
    <w:rsid w:val="00AA13FB"/>
    <w:rsid w:val="00AA1F56"/>
    <w:rsid w:val="00AA2C7F"/>
    <w:rsid w:val="00AA2CE3"/>
    <w:rsid w:val="00AA3029"/>
    <w:rsid w:val="00AA3428"/>
    <w:rsid w:val="00AA3473"/>
    <w:rsid w:val="00AA391B"/>
    <w:rsid w:val="00AA3E82"/>
    <w:rsid w:val="00AA3F39"/>
    <w:rsid w:val="00AA45F4"/>
    <w:rsid w:val="00AA4AD8"/>
    <w:rsid w:val="00AA51FE"/>
    <w:rsid w:val="00AA53A2"/>
    <w:rsid w:val="00AA6310"/>
    <w:rsid w:val="00AA7192"/>
    <w:rsid w:val="00AB002A"/>
    <w:rsid w:val="00AB012E"/>
    <w:rsid w:val="00AB1D02"/>
    <w:rsid w:val="00AB2107"/>
    <w:rsid w:val="00AB2A9B"/>
    <w:rsid w:val="00AB3417"/>
    <w:rsid w:val="00AB3B8F"/>
    <w:rsid w:val="00AB480B"/>
    <w:rsid w:val="00AB48C3"/>
    <w:rsid w:val="00AB494B"/>
    <w:rsid w:val="00AB603B"/>
    <w:rsid w:val="00AB656A"/>
    <w:rsid w:val="00AB662C"/>
    <w:rsid w:val="00AB6FD8"/>
    <w:rsid w:val="00AB7CDB"/>
    <w:rsid w:val="00AC0280"/>
    <w:rsid w:val="00AC09DC"/>
    <w:rsid w:val="00AC0C2D"/>
    <w:rsid w:val="00AC115A"/>
    <w:rsid w:val="00AC1179"/>
    <w:rsid w:val="00AC13A5"/>
    <w:rsid w:val="00AC1804"/>
    <w:rsid w:val="00AC1811"/>
    <w:rsid w:val="00AC197F"/>
    <w:rsid w:val="00AC1E19"/>
    <w:rsid w:val="00AC1E3F"/>
    <w:rsid w:val="00AC2D37"/>
    <w:rsid w:val="00AC30A1"/>
    <w:rsid w:val="00AC47D8"/>
    <w:rsid w:val="00AC4890"/>
    <w:rsid w:val="00AC49C0"/>
    <w:rsid w:val="00AC4AB6"/>
    <w:rsid w:val="00AC4B99"/>
    <w:rsid w:val="00AC4BA7"/>
    <w:rsid w:val="00AC60CA"/>
    <w:rsid w:val="00AC61B1"/>
    <w:rsid w:val="00AC6C22"/>
    <w:rsid w:val="00AC6F36"/>
    <w:rsid w:val="00AC787A"/>
    <w:rsid w:val="00AC787C"/>
    <w:rsid w:val="00AD0975"/>
    <w:rsid w:val="00AD0DBC"/>
    <w:rsid w:val="00AD236C"/>
    <w:rsid w:val="00AD23B1"/>
    <w:rsid w:val="00AD297C"/>
    <w:rsid w:val="00AD2A1D"/>
    <w:rsid w:val="00AD2ABA"/>
    <w:rsid w:val="00AD3B0B"/>
    <w:rsid w:val="00AD406E"/>
    <w:rsid w:val="00AD57C0"/>
    <w:rsid w:val="00AD614E"/>
    <w:rsid w:val="00AD6281"/>
    <w:rsid w:val="00AD6D09"/>
    <w:rsid w:val="00AD76A3"/>
    <w:rsid w:val="00AD78E1"/>
    <w:rsid w:val="00AE044A"/>
    <w:rsid w:val="00AE052D"/>
    <w:rsid w:val="00AE0579"/>
    <w:rsid w:val="00AE0861"/>
    <w:rsid w:val="00AE14A6"/>
    <w:rsid w:val="00AE2649"/>
    <w:rsid w:val="00AE2DDB"/>
    <w:rsid w:val="00AE3649"/>
    <w:rsid w:val="00AE3C38"/>
    <w:rsid w:val="00AE44C0"/>
    <w:rsid w:val="00AE60CF"/>
    <w:rsid w:val="00AE695B"/>
    <w:rsid w:val="00AE6ABC"/>
    <w:rsid w:val="00AE7572"/>
    <w:rsid w:val="00AF00A2"/>
    <w:rsid w:val="00AF0413"/>
    <w:rsid w:val="00AF1367"/>
    <w:rsid w:val="00AF1438"/>
    <w:rsid w:val="00AF17E3"/>
    <w:rsid w:val="00AF2189"/>
    <w:rsid w:val="00AF3A35"/>
    <w:rsid w:val="00AF3B9A"/>
    <w:rsid w:val="00AF533C"/>
    <w:rsid w:val="00AF5589"/>
    <w:rsid w:val="00AF6015"/>
    <w:rsid w:val="00AF73B1"/>
    <w:rsid w:val="00AF769F"/>
    <w:rsid w:val="00B01111"/>
    <w:rsid w:val="00B01938"/>
    <w:rsid w:val="00B01E56"/>
    <w:rsid w:val="00B0225A"/>
    <w:rsid w:val="00B0281B"/>
    <w:rsid w:val="00B042EA"/>
    <w:rsid w:val="00B045C2"/>
    <w:rsid w:val="00B047E6"/>
    <w:rsid w:val="00B07BE0"/>
    <w:rsid w:val="00B07C09"/>
    <w:rsid w:val="00B101AA"/>
    <w:rsid w:val="00B106DF"/>
    <w:rsid w:val="00B11DC3"/>
    <w:rsid w:val="00B12316"/>
    <w:rsid w:val="00B1258E"/>
    <w:rsid w:val="00B12D29"/>
    <w:rsid w:val="00B1377B"/>
    <w:rsid w:val="00B139DC"/>
    <w:rsid w:val="00B13EF1"/>
    <w:rsid w:val="00B146B1"/>
    <w:rsid w:val="00B15626"/>
    <w:rsid w:val="00B166F7"/>
    <w:rsid w:val="00B20895"/>
    <w:rsid w:val="00B2178E"/>
    <w:rsid w:val="00B22DAB"/>
    <w:rsid w:val="00B22EC8"/>
    <w:rsid w:val="00B22EDC"/>
    <w:rsid w:val="00B235A0"/>
    <w:rsid w:val="00B24160"/>
    <w:rsid w:val="00B24164"/>
    <w:rsid w:val="00B2446D"/>
    <w:rsid w:val="00B246A1"/>
    <w:rsid w:val="00B24A05"/>
    <w:rsid w:val="00B255D5"/>
    <w:rsid w:val="00B25DD4"/>
    <w:rsid w:val="00B26452"/>
    <w:rsid w:val="00B26BFF"/>
    <w:rsid w:val="00B307D1"/>
    <w:rsid w:val="00B327D4"/>
    <w:rsid w:val="00B3331E"/>
    <w:rsid w:val="00B339E9"/>
    <w:rsid w:val="00B345EB"/>
    <w:rsid w:val="00B34740"/>
    <w:rsid w:val="00B351CF"/>
    <w:rsid w:val="00B360BD"/>
    <w:rsid w:val="00B4002F"/>
    <w:rsid w:val="00B409A8"/>
    <w:rsid w:val="00B40A13"/>
    <w:rsid w:val="00B411D5"/>
    <w:rsid w:val="00B41775"/>
    <w:rsid w:val="00B42540"/>
    <w:rsid w:val="00B4282A"/>
    <w:rsid w:val="00B42FB2"/>
    <w:rsid w:val="00B43346"/>
    <w:rsid w:val="00B44376"/>
    <w:rsid w:val="00B44FCF"/>
    <w:rsid w:val="00B46413"/>
    <w:rsid w:val="00B4691E"/>
    <w:rsid w:val="00B46A18"/>
    <w:rsid w:val="00B46EA9"/>
    <w:rsid w:val="00B47BD3"/>
    <w:rsid w:val="00B47CD6"/>
    <w:rsid w:val="00B47DB9"/>
    <w:rsid w:val="00B50197"/>
    <w:rsid w:val="00B510B9"/>
    <w:rsid w:val="00B5143B"/>
    <w:rsid w:val="00B51891"/>
    <w:rsid w:val="00B51B16"/>
    <w:rsid w:val="00B51E3D"/>
    <w:rsid w:val="00B5292D"/>
    <w:rsid w:val="00B52EF4"/>
    <w:rsid w:val="00B531B6"/>
    <w:rsid w:val="00B5413D"/>
    <w:rsid w:val="00B54291"/>
    <w:rsid w:val="00B553C4"/>
    <w:rsid w:val="00B564FB"/>
    <w:rsid w:val="00B5658B"/>
    <w:rsid w:val="00B57A02"/>
    <w:rsid w:val="00B6024C"/>
    <w:rsid w:val="00B61681"/>
    <w:rsid w:val="00B61810"/>
    <w:rsid w:val="00B6527B"/>
    <w:rsid w:val="00B663B7"/>
    <w:rsid w:val="00B66613"/>
    <w:rsid w:val="00B66B35"/>
    <w:rsid w:val="00B66C2D"/>
    <w:rsid w:val="00B66D7E"/>
    <w:rsid w:val="00B674D6"/>
    <w:rsid w:val="00B7049B"/>
    <w:rsid w:val="00B70962"/>
    <w:rsid w:val="00B70E9F"/>
    <w:rsid w:val="00B712D8"/>
    <w:rsid w:val="00B71384"/>
    <w:rsid w:val="00B71AD0"/>
    <w:rsid w:val="00B72A16"/>
    <w:rsid w:val="00B72FAB"/>
    <w:rsid w:val="00B73950"/>
    <w:rsid w:val="00B7529E"/>
    <w:rsid w:val="00B75892"/>
    <w:rsid w:val="00B76C63"/>
    <w:rsid w:val="00B76E78"/>
    <w:rsid w:val="00B77A4C"/>
    <w:rsid w:val="00B81387"/>
    <w:rsid w:val="00B81A2E"/>
    <w:rsid w:val="00B81F08"/>
    <w:rsid w:val="00B82690"/>
    <w:rsid w:val="00B82779"/>
    <w:rsid w:val="00B8342D"/>
    <w:rsid w:val="00B83639"/>
    <w:rsid w:val="00B83D53"/>
    <w:rsid w:val="00B84733"/>
    <w:rsid w:val="00B84E94"/>
    <w:rsid w:val="00B8607C"/>
    <w:rsid w:val="00B86180"/>
    <w:rsid w:val="00B86574"/>
    <w:rsid w:val="00B86649"/>
    <w:rsid w:val="00B87991"/>
    <w:rsid w:val="00B87DA8"/>
    <w:rsid w:val="00B9027C"/>
    <w:rsid w:val="00B905C9"/>
    <w:rsid w:val="00B90654"/>
    <w:rsid w:val="00B909CB"/>
    <w:rsid w:val="00B90B3F"/>
    <w:rsid w:val="00B928AB"/>
    <w:rsid w:val="00B933BA"/>
    <w:rsid w:val="00B933BE"/>
    <w:rsid w:val="00B9375D"/>
    <w:rsid w:val="00B937A3"/>
    <w:rsid w:val="00B94E61"/>
    <w:rsid w:val="00B94FE8"/>
    <w:rsid w:val="00B95CED"/>
    <w:rsid w:val="00B96660"/>
    <w:rsid w:val="00B97253"/>
    <w:rsid w:val="00B97AEC"/>
    <w:rsid w:val="00BA03C7"/>
    <w:rsid w:val="00BA0B90"/>
    <w:rsid w:val="00BA0F37"/>
    <w:rsid w:val="00BA1E36"/>
    <w:rsid w:val="00BA3925"/>
    <w:rsid w:val="00BA6E78"/>
    <w:rsid w:val="00BA6FB5"/>
    <w:rsid w:val="00BA75B1"/>
    <w:rsid w:val="00BB0BD2"/>
    <w:rsid w:val="00BB2665"/>
    <w:rsid w:val="00BB2C9C"/>
    <w:rsid w:val="00BB370C"/>
    <w:rsid w:val="00BB4228"/>
    <w:rsid w:val="00BB4B1D"/>
    <w:rsid w:val="00BB4B5B"/>
    <w:rsid w:val="00BB609B"/>
    <w:rsid w:val="00BB7055"/>
    <w:rsid w:val="00BB7382"/>
    <w:rsid w:val="00BB7731"/>
    <w:rsid w:val="00BB77FA"/>
    <w:rsid w:val="00BC0283"/>
    <w:rsid w:val="00BC0450"/>
    <w:rsid w:val="00BC0463"/>
    <w:rsid w:val="00BC0561"/>
    <w:rsid w:val="00BC0580"/>
    <w:rsid w:val="00BC0DA7"/>
    <w:rsid w:val="00BC136D"/>
    <w:rsid w:val="00BC2315"/>
    <w:rsid w:val="00BC25DE"/>
    <w:rsid w:val="00BC2608"/>
    <w:rsid w:val="00BC2D2A"/>
    <w:rsid w:val="00BC2F74"/>
    <w:rsid w:val="00BC319C"/>
    <w:rsid w:val="00BC3213"/>
    <w:rsid w:val="00BC3B79"/>
    <w:rsid w:val="00BC3D9E"/>
    <w:rsid w:val="00BC4130"/>
    <w:rsid w:val="00BC4172"/>
    <w:rsid w:val="00BC5166"/>
    <w:rsid w:val="00BC5572"/>
    <w:rsid w:val="00BC55E2"/>
    <w:rsid w:val="00BC56EC"/>
    <w:rsid w:val="00BC624D"/>
    <w:rsid w:val="00BC62FE"/>
    <w:rsid w:val="00BC6489"/>
    <w:rsid w:val="00BC6773"/>
    <w:rsid w:val="00BC6C8F"/>
    <w:rsid w:val="00BC7D03"/>
    <w:rsid w:val="00BC7E34"/>
    <w:rsid w:val="00BD0050"/>
    <w:rsid w:val="00BD1D5A"/>
    <w:rsid w:val="00BD1DAA"/>
    <w:rsid w:val="00BD2B53"/>
    <w:rsid w:val="00BD5EBB"/>
    <w:rsid w:val="00BD5EED"/>
    <w:rsid w:val="00BD6215"/>
    <w:rsid w:val="00BD683B"/>
    <w:rsid w:val="00BD6A92"/>
    <w:rsid w:val="00BD741B"/>
    <w:rsid w:val="00BE05EA"/>
    <w:rsid w:val="00BE06F4"/>
    <w:rsid w:val="00BE13E4"/>
    <w:rsid w:val="00BE153E"/>
    <w:rsid w:val="00BE26D1"/>
    <w:rsid w:val="00BE2821"/>
    <w:rsid w:val="00BE29C0"/>
    <w:rsid w:val="00BE464E"/>
    <w:rsid w:val="00BE5249"/>
    <w:rsid w:val="00BE5662"/>
    <w:rsid w:val="00BE5A48"/>
    <w:rsid w:val="00BE5EED"/>
    <w:rsid w:val="00BE7216"/>
    <w:rsid w:val="00BF041B"/>
    <w:rsid w:val="00BF06DD"/>
    <w:rsid w:val="00BF13EA"/>
    <w:rsid w:val="00BF2AF7"/>
    <w:rsid w:val="00BF2E81"/>
    <w:rsid w:val="00BF3B4D"/>
    <w:rsid w:val="00BF3EC7"/>
    <w:rsid w:val="00BF3F8C"/>
    <w:rsid w:val="00BF488B"/>
    <w:rsid w:val="00BF5AFB"/>
    <w:rsid w:val="00C029A9"/>
    <w:rsid w:val="00C041E1"/>
    <w:rsid w:val="00C051D9"/>
    <w:rsid w:val="00C05CAE"/>
    <w:rsid w:val="00C06DDB"/>
    <w:rsid w:val="00C07E5D"/>
    <w:rsid w:val="00C10272"/>
    <w:rsid w:val="00C105BA"/>
    <w:rsid w:val="00C10B62"/>
    <w:rsid w:val="00C11F2F"/>
    <w:rsid w:val="00C13AE0"/>
    <w:rsid w:val="00C13DDD"/>
    <w:rsid w:val="00C13EBB"/>
    <w:rsid w:val="00C1412D"/>
    <w:rsid w:val="00C14143"/>
    <w:rsid w:val="00C14C13"/>
    <w:rsid w:val="00C1571F"/>
    <w:rsid w:val="00C15A0A"/>
    <w:rsid w:val="00C1715B"/>
    <w:rsid w:val="00C174EC"/>
    <w:rsid w:val="00C20564"/>
    <w:rsid w:val="00C213B9"/>
    <w:rsid w:val="00C21BB5"/>
    <w:rsid w:val="00C226A3"/>
    <w:rsid w:val="00C227B6"/>
    <w:rsid w:val="00C245B0"/>
    <w:rsid w:val="00C246D6"/>
    <w:rsid w:val="00C24B66"/>
    <w:rsid w:val="00C25C2B"/>
    <w:rsid w:val="00C274DF"/>
    <w:rsid w:val="00C27569"/>
    <w:rsid w:val="00C2771D"/>
    <w:rsid w:val="00C27AB0"/>
    <w:rsid w:val="00C27D33"/>
    <w:rsid w:val="00C30042"/>
    <w:rsid w:val="00C308D3"/>
    <w:rsid w:val="00C31133"/>
    <w:rsid w:val="00C32361"/>
    <w:rsid w:val="00C325CE"/>
    <w:rsid w:val="00C32CAB"/>
    <w:rsid w:val="00C32F49"/>
    <w:rsid w:val="00C3328E"/>
    <w:rsid w:val="00C34435"/>
    <w:rsid w:val="00C34793"/>
    <w:rsid w:val="00C348ED"/>
    <w:rsid w:val="00C36B62"/>
    <w:rsid w:val="00C37033"/>
    <w:rsid w:val="00C37279"/>
    <w:rsid w:val="00C4033B"/>
    <w:rsid w:val="00C40706"/>
    <w:rsid w:val="00C4080A"/>
    <w:rsid w:val="00C40CF6"/>
    <w:rsid w:val="00C41587"/>
    <w:rsid w:val="00C41C2C"/>
    <w:rsid w:val="00C422B7"/>
    <w:rsid w:val="00C42E67"/>
    <w:rsid w:val="00C43787"/>
    <w:rsid w:val="00C43BFD"/>
    <w:rsid w:val="00C44DA6"/>
    <w:rsid w:val="00C45BA8"/>
    <w:rsid w:val="00C4647C"/>
    <w:rsid w:val="00C46A83"/>
    <w:rsid w:val="00C46CA4"/>
    <w:rsid w:val="00C502CC"/>
    <w:rsid w:val="00C5090B"/>
    <w:rsid w:val="00C511DB"/>
    <w:rsid w:val="00C51517"/>
    <w:rsid w:val="00C520E2"/>
    <w:rsid w:val="00C527A8"/>
    <w:rsid w:val="00C52822"/>
    <w:rsid w:val="00C53D09"/>
    <w:rsid w:val="00C54A49"/>
    <w:rsid w:val="00C54E93"/>
    <w:rsid w:val="00C554C6"/>
    <w:rsid w:val="00C558AA"/>
    <w:rsid w:val="00C55A07"/>
    <w:rsid w:val="00C56834"/>
    <w:rsid w:val="00C57971"/>
    <w:rsid w:val="00C614EB"/>
    <w:rsid w:val="00C61D17"/>
    <w:rsid w:val="00C63648"/>
    <w:rsid w:val="00C63C62"/>
    <w:rsid w:val="00C63D0F"/>
    <w:rsid w:val="00C64291"/>
    <w:rsid w:val="00C64944"/>
    <w:rsid w:val="00C64A1D"/>
    <w:rsid w:val="00C654B4"/>
    <w:rsid w:val="00C65DCB"/>
    <w:rsid w:val="00C66061"/>
    <w:rsid w:val="00C66704"/>
    <w:rsid w:val="00C673A0"/>
    <w:rsid w:val="00C673F2"/>
    <w:rsid w:val="00C67577"/>
    <w:rsid w:val="00C67F68"/>
    <w:rsid w:val="00C703EF"/>
    <w:rsid w:val="00C72018"/>
    <w:rsid w:val="00C72680"/>
    <w:rsid w:val="00C728E9"/>
    <w:rsid w:val="00C728FA"/>
    <w:rsid w:val="00C731DB"/>
    <w:rsid w:val="00C73D05"/>
    <w:rsid w:val="00C73D15"/>
    <w:rsid w:val="00C74400"/>
    <w:rsid w:val="00C745B8"/>
    <w:rsid w:val="00C74F7C"/>
    <w:rsid w:val="00C75E4C"/>
    <w:rsid w:val="00C7659E"/>
    <w:rsid w:val="00C77406"/>
    <w:rsid w:val="00C77569"/>
    <w:rsid w:val="00C77AEC"/>
    <w:rsid w:val="00C80B47"/>
    <w:rsid w:val="00C80BC5"/>
    <w:rsid w:val="00C80F2D"/>
    <w:rsid w:val="00C81448"/>
    <w:rsid w:val="00C81BF0"/>
    <w:rsid w:val="00C829AE"/>
    <w:rsid w:val="00C8336A"/>
    <w:rsid w:val="00C83418"/>
    <w:rsid w:val="00C8415E"/>
    <w:rsid w:val="00C84379"/>
    <w:rsid w:val="00C84CD3"/>
    <w:rsid w:val="00C85132"/>
    <w:rsid w:val="00C85617"/>
    <w:rsid w:val="00C85F37"/>
    <w:rsid w:val="00C86EFA"/>
    <w:rsid w:val="00C87394"/>
    <w:rsid w:val="00C87F5F"/>
    <w:rsid w:val="00C91001"/>
    <w:rsid w:val="00C9138C"/>
    <w:rsid w:val="00C920D5"/>
    <w:rsid w:val="00C9222E"/>
    <w:rsid w:val="00C9227D"/>
    <w:rsid w:val="00C9232E"/>
    <w:rsid w:val="00C92CBE"/>
    <w:rsid w:val="00C93049"/>
    <w:rsid w:val="00C932A0"/>
    <w:rsid w:val="00C934D6"/>
    <w:rsid w:val="00C9392D"/>
    <w:rsid w:val="00C94D13"/>
    <w:rsid w:val="00C950AC"/>
    <w:rsid w:val="00C96864"/>
    <w:rsid w:val="00C97C72"/>
    <w:rsid w:val="00CA0394"/>
    <w:rsid w:val="00CA0A44"/>
    <w:rsid w:val="00CA0BB2"/>
    <w:rsid w:val="00CA0D14"/>
    <w:rsid w:val="00CA0EDC"/>
    <w:rsid w:val="00CA11FF"/>
    <w:rsid w:val="00CA177F"/>
    <w:rsid w:val="00CA1B13"/>
    <w:rsid w:val="00CA1E98"/>
    <w:rsid w:val="00CA2254"/>
    <w:rsid w:val="00CA3A4D"/>
    <w:rsid w:val="00CA4861"/>
    <w:rsid w:val="00CA5492"/>
    <w:rsid w:val="00CA55DC"/>
    <w:rsid w:val="00CA562E"/>
    <w:rsid w:val="00CA5942"/>
    <w:rsid w:val="00CA5A3C"/>
    <w:rsid w:val="00CA5F2F"/>
    <w:rsid w:val="00CA7003"/>
    <w:rsid w:val="00CA7203"/>
    <w:rsid w:val="00CA7752"/>
    <w:rsid w:val="00CB0A49"/>
    <w:rsid w:val="00CB12A4"/>
    <w:rsid w:val="00CB19BD"/>
    <w:rsid w:val="00CB1AEE"/>
    <w:rsid w:val="00CB1CB2"/>
    <w:rsid w:val="00CB1EE1"/>
    <w:rsid w:val="00CB1FCC"/>
    <w:rsid w:val="00CB2046"/>
    <w:rsid w:val="00CB2DE3"/>
    <w:rsid w:val="00CB4173"/>
    <w:rsid w:val="00CB4BB0"/>
    <w:rsid w:val="00CB4E82"/>
    <w:rsid w:val="00CB50EA"/>
    <w:rsid w:val="00CB515D"/>
    <w:rsid w:val="00CB5D37"/>
    <w:rsid w:val="00CB6B60"/>
    <w:rsid w:val="00CB71DF"/>
    <w:rsid w:val="00CB77DA"/>
    <w:rsid w:val="00CB78E8"/>
    <w:rsid w:val="00CC0244"/>
    <w:rsid w:val="00CC0435"/>
    <w:rsid w:val="00CC0454"/>
    <w:rsid w:val="00CC0712"/>
    <w:rsid w:val="00CC09DA"/>
    <w:rsid w:val="00CC0B85"/>
    <w:rsid w:val="00CC0D2C"/>
    <w:rsid w:val="00CC0D2D"/>
    <w:rsid w:val="00CC1115"/>
    <w:rsid w:val="00CC15CB"/>
    <w:rsid w:val="00CC1A49"/>
    <w:rsid w:val="00CC1D4A"/>
    <w:rsid w:val="00CC250F"/>
    <w:rsid w:val="00CC2B32"/>
    <w:rsid w:val="00CC2EFA"/>
    <w:rsid w:val="00CC323A"/>
    <w:rsid w:val="00CC32D5"/>
    <w:rsid w:val="00CC539E"/>
    <w:rsid w:val="00CC5AB2"/>
    <w:rsid w:val="00CC6BEE"/>
    <w:rsid w:val="00CC6CBC"/>
    <w:rsid w:val="00CC704D"/>
    <w:rsid w:val="00CC7062"/>
    <w:rsid w:val="00CC7AB8"/>
    <w:rsid w:val="00CC7B25"/>
    <w:rsid w:val="00CD16D5"/>
    <w:rsid w:val="00CD239B"/>
    <w:rsid w:val="00CD28CC"/>
    <w:rsid w:val="00CD2DF9"/>
    <w:rsid w:val="00CD33ED"/>
    <w:rsid w:val="00CD3587"/>
    <w:rsid w:val="00CD37F7"/>
    <w:rsid w:val="00CD4725"/>
    <w:rsid w:val="00CD4970"/>
    <w:rsid w:val="00CD4B92"/>
    <w:rsid w:val="00CD4E11"/>
    <w:rsid w:val="00CD5171"/>
    <w:rsid w:val="00CD5454"/>
    <w:rsid w:val="00CD5704"/>
    <w:rsid w:val="00CD66C5"/>
    <w:rsid w:val="00CD6C40"/>
    <w:rsid w:val="00CD6FDB"/>
    <w:rsid w:val="00CD74DF"/>
    <w:rsid w:val="00CD7C01"/>
    <w:rsid w:val="00CD7D4B"/>
    <w:rsid w:val="00CD7F0E"/>
    <w:rsid w:val="00CE07F8"/>
    <w:rsid w:val="00CE0E99"/>
    <w:rsid w:val="00CE0F23"/>
    <w:rsid w:val="00CE1020"/>
    <w:rsid w:val="00CE115C"/>
    <w:rsid w:val="00CE11DA"/>
    <w:rsid w:val="00CE13B3"/>
    <w:rsid w:val="00CE23AA"/>
    <w:rsid w:val="00CE2995"/>
    <w:rsid w:val="00CE29DB"/>
    <w:rsid w:val="00CE2DD6"/>
    <w:rsid w:val="00CE34AE"/>
    <w:rsid w:val="00CE3921"/>
    <w:rsid w:val="00CE40A8"/>
    <w:rsid w:val="00CE4B97"/>
    <w:rsid w:val="00CE4FBC"/>
    <w:rsid w:val="00CE551D"/>
    <w:rsid w:val="00CE5597"/>
    <w:rsid w:val="00CE6BA6"/>
    <w:rsid w:val="00CE6DEB"/>
    <w:rsid w:val="00CE79DC"/>
    <w:rsid w:val="00CF089D"/>
    <w:rsid w:val="00CF0FD1"/>
    <w:rsid w:val="00CF2584"/>
    <w:rsid w:val="00CF2902"/>
    <w:rsid w:val="00CF2E51"/>
    <w:rsid w:val="00CF318B"/>
    <w:rsid w:val="00CF31EF"/>
    <w:rsid w:val="00CF326B"/>
    <w:rsid w:val="00CF33A2"/>
    <w:rsid w:val="00CF4685"/>
    <w:rsid w:val="00CF49CE"/>
    <w:rsid w:val="00CF4E89"/>
    <w:rsid w:val="00CF5092"/>
    <w:rsid w:val="00CF5DA8"/>
    <w:rsid w:val="00CF5FC2"/>
    <w:rsid w:val="00CF6024"/>
    <w:rsid w:val="00CF6348"/>
    <w:rsid w:val="00CF6A94"/>
    <w:rsid w:val="00CF6DA2"/>
    <w:rsid w:val="00CF6E09"/>
    <w:rsid w:val="00CF7339"/>
    <w:rsid w:val="00CF7840"/>
    <w:rsid w:val="00D009F8"/>
    <w:rsid w:val="00D01920"/>
    <w:rsid w:val="00D029C2"/>
    <w:rsid w:val="00D029F1"/>
    <w:rsid w:val="00D032C8"/>
    <w:rsid w:val="00D05601"/>
    <w:rsid w:val="00D06242"/>
    <w:rsid w:val="00D065A7"/>
    <w:rsid w:val="00D07CE0"/>
    <w:rsid w:val="00D1026C"/>
    <w:rsid w:val="00D105D1"/>
    <w:rsid w:val="00D108F8"/>
    <w:rsid w:val="00D10C4B"/>
    <w:rsid w:val="00D125EA"/>
    <w:rsid w:val="00D12AAF"/>
    <w:rsid w:val="00D12CAF"/>
    <w:rsid w:val="00D132A2"/>
    <w:rsid w:val="00D1336F"/>
    <w:rsid w:val="00D139AE"/>
    <w:rsid w:val="00D13D0B"/>
    <w:rsid w:val="00D14A7D"/>
    <w:rsid w:val="00D14EFC"/>
    <w:rsid w:val="00D15220"/>
    <w:rsid w:val="00D17047"/>
    <w:rsid w:val="00D17EF0"/>
    <w:rsid w:val="00D20063"/>
    <w:rsid w:val="00D20E2B"/>
    <w:rsid w:val="00D21048"/>
    <w:rsid w:val="00D21595"/>
    <w:rsid w:val="00D21EEA"/>
    <w:rsid w:val="00D2226A"/>
    <w:rsid w:val="00D22D90"/>
    <w:rsid w:val="00D23480"/>
    <w:rsid w:val="00D23676"/>
    <w:rsid w:val="00D237DA"/>
    <w:rsid w:val="00D23811"/>
    <w:rsid w:val="00D23C61"/>
    <w:rsid w:val="00D2586C"/>
    <w:rsid w:val="00D26FE4"/>
    <w:rsid w:val="00D2768B"/>
    <w:rsid w:val="00D27C28"/>
    <w:rsid w:val="00D308A6"/>
    <w:rsid w:val="00D31052"/>
    <w:rsid w:val="00D310E1"/>
    <w:rsid w:val="00D3172E"/>
    <w:rsid w:val="00D3301B"/>
    <w:rsid w:val="00D344E3"/>
    <w:rsid w:val="00D346F2"/>
    <w:rsid w:val="00D353E4"/>
    <w:rsid w:val="00D355C1"/>
    <w:rsid w:val="00D3624A"/>
    <w:rsid w:val="00D37384"/>
    <w:rsid w:val="00D375D2"/>
    <w:rsid w:val="00D37F34"/>
    <w:rsid w:val="00D403A7"/>
    <w:rsid w:val="00D414BD"/>
    <w:rsid w:val="00D41DF6"/>
    <w:rsid w:val="00D42F0D"/>
    <w:rsid w:val="00D438B4"/>
    <w:rsid w:val="00D43A0C"/>
    <w:rsid w:val="00D43DD6"/>
    <w:rsid w:val="00D443CD"/>
    <w:rsid w:val="00D44C4A"/>
    <w:rsid w:val="00D44CED"/>
    <w:rsid w:val="00D45934"/>
    <w:rsid w:val="00D46642"/>
    <w:rsid w:val="00D47515"/>
    <w:rsid w:val="00D47599"/>
    <w:rsid w:val="00D47793"/>
    <w:rsid w:val="00D47B81"/>
    <w:rsid w:val="00D47DF4"/>
    <w:rsid w:val="00D50446"/>
    <w:rsid w:val="00D5058D"/>
    <w:rsid w:val="00D52E71"/>
    <w:rsid w:val="00D52F8D"/>
    <w:rsid w:val="00D53024"/>
    <w:rsid w:val="00D53551"/>
    <w:rsid w:val="00D54679"/>
    <w:rsid w:val="00D554FE"/>
    <w:rsid w:val="00D5582B"/>
    <w:rsid w:val="00D55CC0"/>
    <w:rsid w:val="00D55F9D"/>
    <w:rsid w:val="00D560E9"/>
    <w:rsid w:val="00D5663B"/>
    <w:rsid w:val="00D56F04"/>
    <w:rsid w:val="00D57664"/>
    <w:rsid w:val="00D57A3D"/>
    <w:rsid w:val="00D57F83"/>
    <w:rsid w:val="00D60007"/>
    <w:rsid w:val="00D60038"/>
    <w:rsid w:val="00D6098E"/>
    <w:rsid w:val="00D60E98"/>
    <w:rsid w:val="00D61595"/>
    <w:rsid w:val="00D61E83"/>
    <w:rsid w:val="00D624A9"/>
    <w:rsid w:val="00D62899"/>
    <w:rsid w:val="00D62F4A"/>
    <w:rsid w:val="00D63596"/>
    <w:rsid w:val="00D639D8"/>
    <w:rsid w:val="00D6456A"/>
    <w:rsid w:val="00D64750"/>
    <w:rsid w:val="00D64B1C"/>
    <w:rsid w:val="00D64C68"/>
    <w:rsid w:val="00D655FA"/>
    <w:rsid w:val="00D661A6"/>
    <w:rsid w:val="00D66713"/>
    <w:rsid w:val="00D669CB"/>
    <w:rsid w:val="00D67C22"/>
    <w:rsid w:val="00D70227"/>
    <w:rsid w:val="00D70556"/>
    <w:rsid w:val="00D710B8"/>
    <w:rsid w:val="00D7335E"/>
    <w:rsid w:val="00D73733"/>
    <w:rsid w:val="00D73837"/>
    <w:rsid w:val="00D73941"/>
    <w:rsid w:val="00D73B72"/>
    <w:rsid w:val="00D7488A"/>
    <w:rsid w:val="00D74B46"/>
    <w:rsid w:val="00D75159"/>
    <w:rsid w:val="00D77176"/>
    <w:rsid w:val="00D77B14"/>
    <w:rsid w:val="00D807CE"/>
    <w:rsid w:val="00D80C00"/>
    <w:rsid w:val="00D82644"/>
    <w:rsid w:val="00D836D4"/>
    <w:rsid w:val="00D83ABC"/>
    <w:rsid w:val="00D8471F"/>
    <w:rsid w:val="00D85C2D"/>
    <w:rsid w:val="00D86F6C"/>
    <w:rsid w:val="00D87106"/>
    <w:rsid w:val="00D87AA7"/>
    <w:rsid w:val="00D90098"/>
    <w:rsid w:val="00D90AC2"/>
    <w:rsid w:val="00D90F22"/>
    <w:rsid w:val="00D926B7"/>
    <w:rsid w:val="00D92D82"/>
    <w:rsid w:val="00D9309C"/>
    <w:rsid w:val="00D933B3"/>
    <w:rsid w:val="00D934AB"/>
    <w:rsid w:val="00D93E30"/>
    <w:rsid w:val="00D945D1"/>
    <w:rsid w:val="00D95009"/>
    <w:rsid w:val="00D95EBF"/>
    <w:rsid w:val="00D96547"/>
    <w:rsid w:val="00D965DE"/>
    <w:rsid w:val="00D9688B"/>
    <w:rsid w:val="00D97108"/>
    <w:rsid w:val="00D97C4F"/>
    <w:rsid w:val="00DA1038"/>
    <w:rsid w:val="00DA11D5"/>
    <w:rsid w:val="00DA1A7E"/>
    <w:rsid w:val="00DA2025"/>
    <w:rsid w:val="00DA2554"/>
    <w:rsid w:val="00DA30B0"/>
    <w:rsid w:val="00DA366B"/>
    <w:rsid w:val="00DA3D67"/>
    <w:rsid w:val="00DA4001"/>
    <w:rsid w:val="00DA4015"/>
    <w:rsid w:val="00DA4B56"/>
    <w:rsid w:val="00DA4E22"/>
    <w:rsid w:val="00DA51FB"/>
    <w:rsid w:val="00DA582D"/>
    <w:rsid w:val="00DA5C12"/>
    <w:rsid w:val="00DA6196"/>
    <w:rsid w:val="00DA6475"/>
    <w:rsid w:val="00DA6AC7"/>
    <w:rsid w:val="00DA6D91"/>
    <w:rsid w:val="00DA76E7"/>
    <w:rsid w:val="00DA7C94"/>
    <w:rsid w:val="00DB0C32"/>
    <w:rsid w:val="00DB1B50"/>
    <w:rsid w:val="00DB1B9E"/>
    <w:rsid w:val="00DB2943"/>
    <w:rsid w:val="00DB2B41"/>
    <w:rsid w:val="00DB2BB6"/>
    <w:rsid w:val="00DB31A1"/>
    <w:rsid w:val="00DB36A3"/>
    <w:rsid w:val="00DB4315"/>
    <w:rsid w:val="00DB44EF"/>
    <w:rsid w:val="00DB4B7C"/>
    <w:rsid w:val="00DB4C8C"/>
    <w:rsid w:val="00DB4E6E"/>
    <w:rsid w:val="00DB563F"/>
    <w:rsid w:val="00DB5AB0"/>
    <w:rsid w:val="00DB6E24"/>
    <w:rsid w:val="00DB777F"/>
    <w:rsid w:val="00DC09BA"/>
    <w:rsid w:val="00DC09DA"/>
    <w:rsid w:val="00DC0D61"/>
    <w:rsid w:val="00DC0EF9"/>
    <w:rsid w:val="00DC1453"/>
    <w:rsid w:val="00DC2308"/>
    <w:rsid w:val="00DC2970"/>
    <w:rsid w:val="00DC33ED"/>
    <w:rsid w:val="00DC3668"/>
    <w:rsid w:val="00DC41C0"/>
    <w:rsid w:val="00DC4431"/>
    <w:rsid w:val="00DC45F5"/>
    <w:rsid w:val="00DC4C77"/>
    <w:rsid w:val="00DC75D4"/>
    <w:rsid w:val="00DC7994"/>
    <w:rsid w:val="00DC7C1F"/>
    <w:rsid w:val="00DD0761"/>
    <w:rsid w:val="00DD1E75"/>
    <w:rsid w:val="00DD20E5"/>
    <w:rsid w:val="00DD2F0F"/>
    <w:rsid w:val="00DD30FA"/>
    <w:rsid w:val="00DD31BD"/>
    <w:rsid w:val="00DD38FA"/>
    <w:rsid w:val="00DD4910"/>
    <w:rsid w:val="00DD4EEA"/>
    <w:rsid w:val="00DD4F93"/>
    <w:rsid w:val="00DD51CD"/>
    <w:rsid w:val="00DD52DB"/>
    <w:rsid w:val="00DD5BBF"/>
    <w:rsid w:val="00DD7A7B"/>
    <w:rsid w:val="00DD7F20"/>
    <w:rsid w:val="00DE0984"/>
    <w:rsid w:val="00DE0F61"/>
    <w:rsid w:val="00DE32FE"/>
    <w:rsid w:val="00DE3EA4"/>
    <w:rsid w:val="00DE4A7F"/>
    <w:rsid w:val="00DE58E1"/>
    <w:rsid w:val="00DE597F"/>
    <w:rsid w:val="00DE6875"/>
    <w:rsid w:val="00DE6B4B"/>
    <w:rsid w:val="00DE7210"/>
    <w:rsid w:val="00DE73F4"/>
    <w:rsid w:val="00DE7756"/>
    <w:rsid w:val="00DF16B0"/>
    <w:rsid w:val="00DF195C"/>
    <w:rsid w:val="00DF2BB5"/>
    <w:rsid w:val="00DF3A6B"/>
    <w:rsid w:val="00DF41D8"/>
    <w:rsid w:val="00DF533B"/>
    <w:rsid w:val="00DF577F"/>
    <w:rsid w:val="00DF58E3"/>
    <w:rsid w:val="00DF6DEE"/>
    <w:rsid w:val="00DF7646"/>
    <w:rsid w:val="00E0022F"/>
    <w:rsid w:val="00E00D4C"/>
    <w:rsid w:val="00E0138F"/>
    <w:rsid w:val="00E023B4"/>
    <w:rsid w:val="00E03C86"/>
    <w:rsid w:val="00E04DA2"/>
    <w:rsid w:val="00E06A37"/>
    <w:rsid w:val="00E07F23"/>
    <w:rsid w:val="00E100C1"/>
    <w:rsid w:val="00E11BC5"/>
    <w:rsid w:val="00E123FE"/>
    <w:rsid w:val="00E1255D"/>
    <w:rsid w:val="00E12DA0"/>
    <w:rsid w:val="00E12FB0"/>
    <w:rsid w:val="00E13444"/>
    <w:rsid w:val="00E14222"/>
    <w:rsid w:val="00E1469E"/>
    <w:rsid w:val="00E14E78"/>
    <w:rsid w:val="00E16115"/>
    <w:rsid w:val="00E16291"/>
    <w:rsid w:val="00E169D4"/>
    <w:rsid w:val="00E175B0"/>
    <w:rsid w:val="00E17D80"/>
    <w:rsid w:val="00E20810"/>
    <w:rsid w:val="00E20E0B"/>
    <w:rsid w:val="00E216C2"/>
    <w:rsid w:val="00E21A70"/>
    <w:rsid w:val="00E21FEC"/>
    <w:rsid w:val="00E227B4"/>
    <w:rsid w:val="00E22F05"/>
    <w:rsid w:val="00E23056"/>
    <w:rsid w:val="00E2377E"/>
    <w:rsid w:val="00E25012"/>
    <w:rsid w:val="00E258B7"/>
    <w:rsid w:val="00E25C8B"/>
    <w:rsid w:val="00E26498"/>
    <w:rsid w:val="00E26520"/>
    <w:rsid w:val="00E26C67"/>
    <w:rsid w:val="00E26C8E"/>
    <w:rsid w:val="00E2715A"/>
    <w:rsid w:val="00E279BB"/>
    <w:rsid w:val="00E27CA2"/>
    <w:rsid w:val="00E27ED2"/>
    <w:rsid w:val="00E302AE"/>
    <w:rsid w:val="00E30A94"/>
    <w:rsid w:val="00E326E5"/>
    <w:rsid w:val="00E33BD8"/>
    <w:rsid w:val="00E33F7E"/>
    <w:rsid w:val="00E351FC"/>
    <w:rsid w:val="00E35325"/>
    <w:rsid w:val="00E36A21"/>
    <w:rsid w:val="00E371D5"/>
    <w:rsid w:val="00E3754C"/>
    <w:rsid w:val="00E3768E"/>
    <w:rsid w:val="00E37B3E"/>
    <w:rsid w:val="00E37DC2"/>
    <w:rsid w:val="00E37FC6"/>
    <w:rsid w:val="00E40FA9"/>
    <w:rsid w:val="00E41265"/>
    <w:rsid w:val="00E41570"/>
    <w:rsid w:val="00E42A8B"/>
    <w:rsid w:val="00E42FB9"/>
    <w:rsid w:val="00E43113"/>
    <w:rsid w:val="00E435C9"/>
    <w:rsid w:val="00E43AF6"/>
    <w:rsid w:val="00E44647"/>
    <w:rsid w:val="00E44A36"/>
    <w:rsid w:val="00E44D57"/>
    <w:rsid w:val="00E44FEC"/>
    <w:rsid w:val="00E4531E"/>
    <w:rsid w:val="00E461DE"/>
    <w:rsid w:val="00E477E8"/>
    <w:rsid w:val="00E5046E"/>
    <w:rsid w:val="00E50B91"/>
    <w:rsid w:val="00E50C0D"/>
    <w:rsid w:val="00E5104A"/>
    <w:rsid w:val="00E516A6"/>
    <w:rsid w:val="00E5197C"/>
    <w:rsid w:val="00E51E22"/>
    <w:rsid w:val="00E51EF8"/>
    <w:rsid w:val="00E5290C"/>
    <w:rsid w:val="00E52AED"/>
    <w:rsid w:val="00E52BAB"/>
    <w:rsid w:val="00E52DB6"/>
    <w:rsid w:val="00E544AD"/>
    <w:rsid w:val="00E54A4D"/>
    <w:rsid w:val="00E55825"/>
    <w:rsid w:val="00E56FC2"/>
    <w:rsid w:val="00E57360"/>
    <w:rsid w:val="00E5794A"/>
    <w:rsid w:val="00E57987"/>
    <w:rsid w:val="00E60C2F"/>
    <w:rsid w:val="00E617A9"/>
    <w:rsid w:val="00E627D9"/>
    <w:rsid w:val="00E62C99"/>
    <w:rsid w:val="00E63552"/>
    <w:rsid w:val="00E6380D"/>
    <w:rsid w:val="00E6424E"/>
    <w:rsid w:val="00E653EA"/>
    <w:rsid w:val="00E65767"/>
    <w:rsid w:val="00E6690F"/>
    <w:rsid w:val="00E6758F"/>
    <w:rsid w:val="00E67738"/>
    <w:rsid w:val="00E7013A"/>
    <w:rsid w:val="00E70621"/>
    <w:rsid w:val="00E7138A"/>
    <w:rsid w:val="00E717FF"/>
    <w:rsid w:val="00E71B86"/>
    <w:rsid w:val="00E71FEC"/>
    <w:rsid w:val="00E726E0"/>
    <w:rsid w:val="00E7357F"/>
    <w:rsid w:val="00E743EE"/>
    <w:rsid w:val="00E74BC5"/>
    <w:rsid w:val="00E75204"/>
    <w:rsid w:val="00E758DE"/>
    <w:rsid w:val="00E75D71"/>
    <w:rsid w:val="00E766A8"/>
    <w:rsid w:val="00E769A5"/>
    <w:rsid w:val="00E772B3"/>
    <w:rsid w:val="00E77465"/>
    <w:rsid w:val="00E774D4"/>
    <w:rsid w:val="00E77EF8"/>
    <w:rsid w:val="00E8053F"/>
    <w:rsid w:val="00E8092B"/>
    <w:rsid w:val="00E81D59"/>
    <w:rsid w:val="00E82F8B"/>
    <w:rsid w:val="00E835BE"/>
    <w:rsid w:val="00E8368F"/>
    <w:rsid w:val="00E83A1E"/>
    <w:rsid w:val="00E83B5E"/>
    <w:rsid w:val="00E84696"/>
    <w:rsid w:val="00E84796"/>
    <w:rsid w:val="00E851C0"/>
    <w:rsid w:val="00E86389"/>
    <w:rsid w:val="00E86C17"/>
    <w:rsid w:val="00E86FD9"/>
    <w:rsid w:val="00E878FA"/>
    <w:rsid w:val="00E90541"/>
    <w:rsid w:val="00E919BA"/>
    <w:rsid w:val="00E91FCB"/>
    <w:rsid w:val="00E9272D"/>
    <w:rsid w:val="00E92FF0"/>
    <w:rsid w:val="00E930D8"/>
    <w:rsid w:val="00E93736"/>
    <w:rsid w:val="00E937DD"/>
    <w:rsid w:val="00E93B36"/>
    <w:rsid w:val="00E93F8D"/>
    <w:rsid w:val="00E94662"/>
    <w:rsid w:val="00E9478C"/>
    <w:rsid w:val="00E94A28"/>
    <w:rsid w:val="00E94A75"/>
    <w:rsid w:val="00E94CCB"/>
    <w:rsid w:val="00E9583E"/>
    <w:rsid w:val="00E95D0C"/>
    <w:rsid w:val="00E96519"/>
    <w:rsid w:val="00E96C7C"/>
    <w:rsid w:val="00E97292"/>
    <w:rsid w:val="00E97B7B"/>
    <w:rsid w:val="00E97FCA"/>
    <w:rsid w:val="00EA10B6"/>
    <w:rsid w:val="00EA10C4"/>
    <w:rsid w:val="00EA18AC"/>
    <w:rsid w:val="00EA1BFE"/>
    <w:rsid w:val="00EA1C09"/>
    <w:rsid w:val="00EA32A4"/>
    <w:rsid w:val="00EA3FA6"/>
    <w:rsid w:val="00EA41FA"/>
    <w:rsid w:val="00EA46E4"/>
    <w:rsid w:val="00EA5082"/>
    <w:rsid w:val="00EA51C3"/>
    <w:rsid w:val="00EA5253"/>
    <w:rsid w:val="00EA53E9"/>
    <w:rsid w:val="00EA546B"/>
    <w:rsid w:val="00EA59E6"/>
    <w:rsid w:val="00EA7CC8"/>
    <w:rsid w:val="00EB0270"/>
    <w:rsid w:val="00EB2051"/>
    <w:rsid w:val="00EB2299"/>
    <w:rsid w:val="00EB2A7F"/>
    <w:rsid w:val="00EB31B1"/>
    <w:rsid w:val="00EB35A3"/>
    <w:rsid w:val="00EB39EA"/>
    <w:rsid w:val="00EB3A33"/>
    <w:rsid w:val="00EB4AA0"/>
    <w:rsid w:val="00EB4B83"/>
    <w:rsid w:val="00EB52E1"/>
    <w:rsid w:val="00EB619A"/>
    <w:rsid w:val="00EB6A6B"/>
    <w:rsid w:val="00EB6E8D"/>
    <w:rsid w:val="00EB6EC8"/>
    <w:rsid w:val="00EB7EA1"/>
    <w:rsid w:val="00EC0426"/>
    <w:rsid w:val="00EC044E"/>
    <w:rsid w:val="00EC071E"/>
    <w:rsid w:val="00EC0794"/>
    <w:rsid w:val="00EC0972"/>
    <w:rsid w:val="00EC0B87"/>
    <w:rsid w:val="00EC1795"/>
    <w:rsid w:val="00EC1F97"/>
    <w:rsid w:val="00EC2483"/>
    <w:rsid w:val="00EC25B5"/>
    <w:rsid w:val="00EC490C"/>
    <w:rsid w:val="00EC514F"/>
    <w:rsid w:val="00EC57F5"/>
    <w:rsid w:val="00EC626A"/>
    <w:rsid w:val="00EC6B77"/>
    <w:rsid w:val="00EC6D80"/>
    <w:rsid w:val="00EC7469"/>
    <w:rsid w:val="00EC7678"/>
    <w:rsid w:val="00EC772A"/>
    <w:rsid w:val="00EC774E"/>
    <w:rsid w:val="00EC7BAA"/>
    <w:rsid w:val="00EC7C1A"/>
    <w:rsid w:val="00EC7C2B"/>
    <w:rsid w:val="00ED0BBE"/>
    <w:rsid w:val="00ED10D7"/>
    <w:rsid w:val="00ED15EC"/>
    <w:rsid w:val="00ED224E"/>
    <w:rsid w:val="00ED2941"/>
    <w:rsid w:val="00ED30CD"/>
    <w:rsid w:val="00ED3A77"/>
    <w:rsid w:val="00ED4DB8"/>
    <w:rsid w:val="00ED5359"/>
    <w:rsid w:val="00ED54BF"/>
    <w:rsid w:val="00ED5CAB"/>
    <w:rsid w:val="00ED6638"/>
    <w:rsid w:val="00ED664C"/>
    <w:rsid w:val="00ED6A18"/>
    <w:rsid w:val="00ED6A2C"/>
    <w:rsid w:val="00EE1D77"/>
    <w:rsid w:val="00EE1E30"/>
    <w:rsid w:val="00EE1E8F"/>
    <w:rsid w:val="00EE253A"/>
    <w:rsid w:val="00EE32AA"/>
    <w:rsid w:val="00EE3B84"/>
    <w:rsid w:val="00EE42D5"/>
    <w:rsid w:val="00EE4E71"/>
    <w:rsid w:val="00EE5E40"/>
    <w:rsid w:val="00EE6D0F"/>
    <w:rsid w:val="00EE76A3"/>
    <w:rsid w:val="00EE7D12"/>
    <w:rsid w:val="00EF0DFC"/>
    <w:rsid w:val="00EF1278"/>
    <w:rsid w:val="00EF1994"/>
    <w:rsid w:val="00EF1F80"/>
    <w:rsid w:val="00EF2347"/>
    <w:rsid w:val="00EF2A76"/>
    <w:rsid w:val="00EF3936"/>
    <w:rsid w:val="00EF3A42"/>
    <w:rsid w:val="00EF41A1"/>
    <w:rsid w:val="00EF5925"/>
    <w:rsid w:val="00EF6549"/>
    <w:rsid w:val="00EF711E"/>
    <w:rsid w:val="00EF7BE7"/>
    <w:rsid w:val="00EF7CEA"/>
    <w:rsid w:val="00F00108"/>
    <w:rsid w:val="00F0158D"/>
    <w:rsid w:val="00F01693"/>
    <w:rsid w:val="00F01A29"/>
    <w:rsid w:val="00F01F61"/>
    <w:rsid w:val="00F029F3"/>
    <w:rsid w:val="00F02B9E"/>
    <w:rsid w:val="00F0322D"/>
    <w:rsid w:val="00F03669"/>
    <w:rsid w:val="00F039DB"/>
    <w:rsid w:val="00F052D4"/>
    <w:rsid w:val="00F05358"/>
    <w:rsid w:val="00F054F4"/>
    <w:rsid w:val="00F067AF"/>
    <w:rsid w:val="00F06E39"/>
    <w:rsid w:val="00F070DA"/>
    <w:rsid w:val="00F1032B"/>
    <w:rsid w:val="00F10FB2"/>
    <w:rsid w:val="00F11368"/>
    <w:rsid w:val="00F1213B"/>
    <w:rsid w:val="00F127E1"/>
    <w:rsid w:val="00F137B0"/>
    <w:rsid w:val="00F141E4"/>
    <w:rsid w:val="00F146AA"/>
    <w:rsid w:val="00F1477C"/>
    <w:rsid w:val="00F1530E"/>
    <w:rsid w:val="00F15A35"/>
    <w:rsid w:val="00F15E72"/>
    <w:rsid w:val="00F168CD"/>
    <w:rsid w:val="00F17318"/>
    <w:rsid w:val="00F175A0"/>
    <w:rsid w:val="00F17BE5"/>
    <w:rsid w:val="00F2033A"/>
    <w:rsid w:val="00F2092E"/>
    <w:rsid w:val="00F213C7"/>
    <w:rsid w:val="00F21D18"/>
    <w:rsid w:val="00F22361"/>
    <w:rsid w:val="00F22989"/>
    <w:rsid w:val="00F22FD6"/>
    <w:rsid w:val="00F23B18"/>
    <w:rsid w:val="00F24520"/>
    <w:rsid w:val="00F245D2"/>
    <w:rsid w:val="00F24F34"/>
    <w:rsid w:val="00F26C02"/>
    <w:rsid w:val="00F274FB"/>
    <w:rsid w:val="00F30955"/>
    <w:rsid w:val="00F313B8"/>
    <w:rsid w:val="00F31A56"/>
    <w:rsid w:val="00F32D3A"/>
    <w:rsid w:val="00F33169"/>
    <w:rsid w:val="00F337F6"/>
    <w:rsid w:val="00F3426E"/>
    <w:rsid w:val="00F345DF"/>
    <w:rsid w:val="00F34FE9"/>
    <w:rsid w:val="00F35F50"/>
    <w:rsid w:val="00F36AD7"/>
    <w:rsid w:val="00F36D61"/>
    <w:rsid w:val="00F378D1"/>
    <w:rsid w:val="00F37BAF"/>
    <w:rsid w:val="00F40517"/>
    <w:rsid w:val="00F40B7F"/>
    <w:rsid w:val="00F40C1A"/>
    <w:rsid w:val="00F40C7A"/>
    <w:rsid w:val="00F4138D"/>
    <w:rsid w:val="00F413B5"/>
    <w:rsid w:val="00F41A0A"/>
    <w:rsid w:val="00F41A54"/>
    <w:rsid w:val="00F42439"/>
    <w:rsid w:val="00F42D0A"/>
    <w:rsid w:val="00F4324C"/>
    <w:rsid w:val="00F43DA5"/>
    <w:rsid w:val="00F44124"/>
    <w:rsid w:val="00F44976"/>
    <w:rsid w:val="00F450F9"/>
    <w:rsid w:val="00F45336"/>
    <w:rsid w:val="00F46146"/>
    <w:rsid w:val="00F461DE"/>
    <w:rsid w:val="00F4642B"/>
    <w:rsid w:val="00F47133"/>
    <w:rsid w:val="00F478D6"/>
    <w:rsid w:val="00F47B41"/>
    <w:rsid w:val="00F5143F"/>
    <w:rsid w:val="00F519DB"/>
    <w:rsid w:val="00F529D3"/>
    <w:rsid w:val="00F54098"/>
    <w:rsid w:val="00F541EB"/>
    <w:rsid w:val="00F54518"/>
    <w:rsid w:val="00F557D7"/>
    <w:rsid w:val="00F55C01"/>
    <w:rsid w:val="00F55D83"/>
    <w:rsid w:val="00F56034"/>
    <w:rsid w:val="00F56173"/>
    <w:rsid w:val="00F562E7"/>
    <w:rsid w:val="00F563DF"/>
    <w:rsid w:val="00F57E96"/>
    <w:rsid w:val="00F6017B"/>
    <w:rsid w:val="00F61296"/>
    <w:rsid w:val="00F616CF"/>
    <w:rsid w:val="00F6187D"/>
    <w:rsid w:val="00F61C86"/>
    <w:rsid w:val="00F623D5"/>
    <w:rsid w:val="00F62859"/>
    <w:rsid w:val="00F62904"/>
    <w:rsid w:val="00F62FD1"/>
    <w:rsid w:val="00F63153"/>
    <w:rsid w:val="00F648DE"/>
    <w:rsid w:val="00F64A7C"/>
    <w:rsid w:val="00F6508C"/>
    <w:rsid w:val="00F66AFF"/>
    <w:rsid w:val="00F708AF"/>
    <w:rsid w:val="00F71C97"/>
    <w:rsid w:val="00F72455"/>
    <w:rsid w:val="00F72E60"/>
    <w:rsid w:val="00F73064"/>
    <w:rsid w:val="00F73195"/>
    <w:rsid w:val="00F74918"/>
    <w:rsid w:val="00F75437"/>
    <w:rsid w:val="00F76889"/>
    <w:rsid w:val="00F76E30"/>
    <w:rsid w:val="00F7753F"/>
    <w:rsid w:val="00F7763A"/>
    <w:rsid w:val="00F77E48"/>
    <w:rsid w:val="00F77FD3"/>
    <w:rsid w:val="00F8073A"/>
    <w:rsid w:val="00F81270"/>
    <w:rsid w:val="00F81578"/>
    <w:rsid w:val="00F82B05"/>
    <w:rsid w:val="00F834E7"/>
    <w:rsid w:val="00F83E1E"/>
    <w:rsid w:val="00F846DF"/>
    <w:rsid w:val="00F84F7E"/>
    <w:rsid w:val="00F85585"/>
    <w:rsid w:val="00F85EA3"/>
    <w:rsid w:val="00F86C46"/>
    <w:rsid w:val="00F86F2B"/>
    <w:rsid w:val="00F8791A"/>
    <w:rsid w:val="00F9027E"/>
    <w:rsid w:val="00F90AC6"/>
    <w:rsid w:val="00F90BAD"/>
    <w:rsid w:val="00F91B74"/>
    <w:rsid w:val="00F91B87"/>
    <w:rsid w:val="00F91E3F"/>
    <w:rsid w:val="00F91E8F"/>
    <w:rsid w:val="00F925E9"/>
    <w:rsid w:val="00F9310B"/>
    <w:rsid w:val="00F93DAB"/>
    <w:rsid w:val="00F94481"/>
    <w:rsid w:val="00F94855"/>
    <w:rsid w:val="00F95E14"/>
    <w:rsid w:val="00F96A7F"/>
    <w:rsid w:val="00F97308"/>
    <w:rsid w:val="00F97475"/>
    <w:rsid w:val="00F975F5"/>
    <w:rsid w:val="00FA01A0"/>
    <w:rsid w:val="00FA0CEF"/>
    <w:rsid w:val="00FA1ADD"/>
    <w:rsid w:val="00FA288C"/>
    <w:rsid w:val="00FA2BF6"/>
    <w:rsid w:val="00FA363F"/>
    <w:rsid w:val="00FA38E9"/>
    <w:rsid w:val="00FA3D32"/>
    <w:rsid w:val="00FA455B"/>
    <w:rsid w:val="00FA4D5F"/>
    <w:rsid w:val="00FA513B"/>
    <w:rsid w:val="00FA6141"/>
    <w:rsid w:val="00FA6339"/>
    <w:rsid w:val="00FA6EDB"/>
    <w:rsid w:val="00FA705F"/>
    <w:rsid w:val="00FA71F4"/>
    <w:rsid w:val="00FA7971"/>
    <w:rsid w:val="00FB0A57"/>
    <w:rsid w:val="00FB2186"/>
    <w:rsid w:val="00FB21A7"/>
    <w:rsid w:val="00FB23F8"/>
    <w:rsid w:val="00FB320E"/>
    <w:rsid w:val="00FB33AD"/>
    <w:rsid w:val="00FB470E"/>
    <w:rsid w:val="00FB4AB8"/>
    <w:rsid w:val="00FB5F83"/>
    <w:rsid w:val="00FB69A8"/>
    <w:rsid w:val="00FB6EAD"/>
    <w:rsid w:val="00FB7198"/>
    <w:rsid w:val="00FB7599"/>
    <w:rsid w:val="00FC15B0"/>
    <w:rsid w:val="00FC1796"/>
    <w:rsid w:val="00FC1E2F"/>
    <w:rsid w:val="00FC2D5D"/>
    <w:rsid w:val="00FC3600"/>
    <w:rsid w:val="00FC44AF"/>
    <w:rsid w:val="00FC486E"/>
    <w:rsid w:val="00FC4C6B"/>
    <w:rsid w:val="00FC540A"/>
    <w:rsid w:val="00FC7CB7"/>
    <w:rsid w:val="00FD01B2"/>
    <w:rsid w:val="00FD0277"/>
    <w:rsid w:val="00FD08E4"/>
    <w:rsid w:val="00FD1D7C"/>
    <w:rsid w:val="00FD221E"/>
    <w:rsid w:val="00FD25D9"/>
    <w:rsid w:val="00FD2EA5"/>
    <w:rsid w:val="00FD30A6"/>
    <w:rsid w:val="00FD3136"/>
    <w:rsid w:val="00FD3981"/>
    <w:rsid w:val="00FD4DA4"/>
    <w:rsid w:val="00FD577B"/>
    <w:rsid w:val="00FD5CDA"/>
    <w:rsid w:val="00FD6BCA"/>
    <w:rsid w:val="00FD7454"/>
    <w:rsid w:val="00FD7E82"/>
    <w:rsid w:val="00FE0A33"/>
    <w:rsid w:val="00FE0F1E"/>
    <w:rsid w:val="00FE18BF"/>
    <w:rsid w:val="00FE2B17"/>
    <w:rsid w:val="00FE3024"/>
    <w:rsid w:val="00FE378B"/>
    <w:rsid w:val="00FE37A6"/>
    <w:rsid w:val="00FE4DF6"/>
    <w:rsid w:val="00FE5067"/>
    <w:rsid w:val="00FE580D"/>
    <w:rsid w:val="00FE632C"/>
    <w:rsid w:val="00FE66BE"/>
    <w:rsid w:val="00FE6BE2"/>
    <w:rsid w:val="00FE6D18"/>
    <w:rsid w:val="00FE73DE"/>
    <w:rsid w:val="00FE7634"/>
    <w:rsid w:val="00FE7740"/>
    <w:rsid w:val="00FF0114"/>
    <w:rsid w:val="00FF0478"/>
    <w:rsid w:val="00FF0D71"/>
    <w:rsid w:val="00FF1470"/>
    <w:rsid w:val="00FF32FA"/>
    <w:rsid w:val="00FF3AC2"/>
    <w:rsid w:val="00FF6390"/>
    <w:rsid w:val="00FF6F31"/>
    <w:rsid w:val="00FF6F40"/>
    <w:rsid w:val="00FF70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7A177"/>
  <w15:chartTrackingRefBased/>
  <w15:docId w15:val="{A80DCB7A-E6A3-4D13-812E-C329F4255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71B86"/>
    <w:rPr>
      <w:rFonts w:ascii="Arial" w:hAnsi="Arial" w:cs="Arial"/>
      <w:sz w:val="22"/>
      <w:szCs w:val="22"/>
      <w:lang w:eastAsia="de-DE"/>
    </w:rPr>
  </w:style>
  <w:style w:type="paragraph" w:styleId="berschrift1">
    <w:name w:val="heading 1"/>
    <w:basedOn w:val="Standard"/>
    <w:next w:val="Standard"/>
    <w:link w:val="berschrift1Zchn"/>
    <w:uiPriority w:val="9"/>
    <w:qFormat/>
    <w:pPr>
      <w:keepNext/>
      <w:outlineLvl w:val="0"/>
    </w:pPr>
    <w:rPr>
      <w:sz w:val="32"/>
      <w:szCs w:val="20"/>
      <w:u w:val="single"/>
      <w:lang w:val="de-DE"/>
    </w:rPr>
  </w:style>
  <w:style w:type="paragraph" w:styleId="berschrift2">
    <w:name w:val="heading 2"/>
    <w:basedOn w:val="Standard"/>
    <w:next w:val="Standard"/>
    <w:qFormat/>
    <w:pPr>
      <w:keepNext/>
      <w:outlineLvl w:val="1"/>
    </w:pPr>
    <w:rPr>
      <w:sz w:val="32"/>
      <w:lang w:val="de-DE"/>
    </w:rPr>
  </w:style>
  <w:style w:type="paragraph" w:styleId="berschrift3">
    <w:name w:val="heading 3"/>
    <w:basedOn w:val="Standard"/>
    <w:next w:val="Standard"/>
    <w:qFormat/>
    <w:pPr>
      <w:keepNext/>
      <w:outlineLvl w:val="2"/>
    </w:pPr>
    <w:rPr>
      <w:b/>
      <w:bCs/>
      <w:sz w:val="28"/>
    </w:rPr>
  </w:style>
  <w:style w:type="paragraph" w:styleId="berschrift4">
    <w:name w:val="heading 4"/>
    <w:basedOn w:val="Standard"/>
    <w:next w:val="Standard"/>
    <w:qFormat/>
    <w:pPr>
      <w:keepNext/>
      <w:jc w:val="both"/>
      <w:outlineLvl w:val="3"/>
    </w:pPr>
    <w:rPr>
      <w:sz w:val="28"/>
    </w:rPr>
  </w:style>
  <w:style w:type="paragraph" w:styleId="berschrift5">
    <w:name w:val="heading 5"/>
    <w:basedOn w:val="Standard"/>
    <w:next w:val="Standard"/>
    <w:qFormat/>
    <w:pPr>
      <w:keepNext/>
      <w:jc w:val="both"/>
      <w:outlineLvl w:val="4"/>
    </w:pPr>
    <w:rPr>
      <w:b/>
      <w:bCs/>
    </w:rPr>
  </w:style>
  <w:style w:type="paragraph" w:styleId="berschrift6">
    <w:name w:val="heading 6"/>
    <w:basedOn w:val="Standard"/>
    <w:next w:val="Standard"/>
    <w:qFormat/>
    <w:pPr>
      <w:keepNext/>
      <w:outlineLvl w:val="5"/>
    </w:pPr>
    <w:rPr>
      <w:u w:val="single"/>
    </w:rPr>
  </w:style>
  <w:style w:type="paragraph" w:styleId="berschrift7">
    <w:name w:val="heading 7"/>
    <w:basedOn w:val="Standard"/>
    <w:next w:val="Standard"/>
    <w:qFormat/>
    <w:pPr>
      <w:keepNext/>
      <w:jc w:val="both"/>
      <w:outlineLvl w:val="6"/>
    </w:pPr>
    <w:rPr>
      <w:bCs/>
      <w:u w:val="single"/>
    </w:rPr>
  </w:style>
  <w:style w:type="paragraph" w:styleId="berschrift8">
    <w:name w:val="heading 8"/>
    <w:basedOn w:val="Standard"/>
    <w:next w:val="Standard"/>
    <w:qFormat/>
    <w:pPr>
      <w:keepNext/>
      <w:outlineLvl w:val="7"/>
    </w:pPr>
    <w:rPr>
      <w:b/>
      <w:bCs/>
    </w:rPr>
  </w:style>
  <w:style w:type="paragraph" w:styleId="berschrift9">
    <w:name w:val="heading 9"/>
    <w:basedOn w:val="Standard"/>
    <w:next w:val="Standard"/>
    <w:qFormat/>
    <w:pPr>
      <w:keepNext/>
      <w:ind w:left="360" w:firstLine="348"/>
      <w:outlineLvl w:val="8"/>
    </w:pPr>
    <w:rPr>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sz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sz w:val="28"/>
    </w:rPr>
  </w:style>
  <w:style w:type="paragraph" w:styleId="Textkrper3">
    <w:name w:val="Body Text 3"/>
    <w:basedOn w:val="Standard"/>
    <w:rPr>
      <w:sz w:val="32"/>
    </w:rPr>
  </w:style>
  <w:style w:type="paragraph" w:styleId="Textkrper-Zeileneinzug">
    <w:name w:val="Body Text Indent"/>
    <w:basedOn w:val="Standard"/>
    <w:pPr>
      <w:tabs>
        <w:tab w:val="left" w:pos="1080"/>
      </w:tabs>
      <w:ind w:left="180" w:hanging="180"/>
      <w:jc w:val="both"/>
    </w:pPr>
  </w:style>
  <w:style w:type="character" w:customStyle="1" w:styleId="oben1">
    <w:name w:val="oben1"/>
    <w:rPr>
      <w:rFonts w:ascii="Verdana" w:hAnsi="Verdana" w:hint="default"/>
      <w:b/>
      <w:bCs/>
      <w:sz w:val="12"/>
      <w:szCs w:val="12"/>
    </w:rPr>
  </w:style>
  <w:style w:type="paragraph" w:styleId="Sprechblasentext">
    <w:name w:val="Balloon Text"/>
    <w:basedOn w:val="Standard"/>
    <w:semiHidden/>
    <w:rPr>
      <w:rFonts w:ascii="Tahoma" w:hAnsi="Tahoma" w:cs="Tahoma"/>
      <w:sz w:val="16"/>
      <w:szCs w:val="16"/>
    </w:rPr>
  </w:style>
  <w:style w:type="paragraph" w:customStyle="1" w:styleId="ABSohneEinr">
    <w:name w:val="ABS ohne Einr"/>
    <w:basedOn w:val="Standard"/>
    <w:pPr>
      <w:tabs>
        <w:tab w:val="left" w:pos="227"/>
      </w:tabs>
      <w:spacing w:after="240" w:line="264" w:lineRule="auto"/>
    </w:pPr>
    <w:rPr>
      <w:szCs w:val="20"/>
    </w:rPr>
  </w:style>
  <w:style w:type="paragraph" w:customStyle="1" w:styleId="ALINEAohneEinr">
    <w:name w:val="ALINEA ohne Einr"/>
    <w:basedOn w:val="ABSohneEinr"/>
    <w:pPr>
      <w:ind w:left="227" w:hanging="227"/>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Hyperlink">
    <w:name w:val="Hyperlink"/>
    <w:rPr>
      <w:color w:val="0000FF"/>
      <w:u w:val="single"/>
    </w:rPr>
  </w:style>
  <w:style w:type="character" w:styleId="Fett">
    <w:name w:val="Strong"/>
    <w:qFormat/>
    <w:rPr>
      <w:b/>
      <w:bCs/>
    </w:rPr>
  </w:style>
  <w:style w:type="paragraph" w:styleId="Textkrper-Einzug2">
    <w:name w:val="Body Text Indent 2"/>
    <w:basedOn w:val="Standard"/>
    <w:pPr>
      <w:tabs>
        <w:tab w:val="left" w:pos="5760"/>
        <w:tab w:val="left" w:pos="7200"/>
      </w:tabs>
      <w:ind w:left="360"/>
      <w:jc w:val="both"/>
    </w:pPr>
  </w:style>
  <w:style w:type="table" w:styleId="Tabellenraster">
    <w:name w:val="Table Grid"/>
    <w:basedOn w:val="NormaleTabelle"/>
    <w:rsid w:val="00D02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unkleListe-Akzent51">
    <w:name w:val="Dunkle Liste - Akzent 51"/>
    <w:basedOn w:val="Standard"/>
    <w:uiPriority w:val="34"/>
    <w:qFormat/>
    <w:rsid w:val="00957863"/>
    <w:pPr>
      <w:ind w:left="708"/>
    </w:pPr>
  </w:style>
  <w:style w:type="character" w:customStyle="1" w:styleId="KopfzeileZchn">
    <w:name w:val="Kopfzeile Zchn"/>
    <w:link w:val="Kopfzeile"/>
    <w:uiPriority w:val="99"/>
    <w:rsid w:val="005453F5"/>
    <w:rPr>
      <w:rFonts w:ascii="Arial" w:hAnsi="Arial" w:cs="Arial"/>
      <w:sz w:val="22"/>
      <w:szCs w:val="22"/>
      <w:lang w:val="de-CH"/>
    </w:rPr>
  </w:style>
  <w:style w:type="paragraph" w:customStyle="1" w:styleId="HellesRaster-Akzent41">
    <w:name w:val="Helles Raster - Akzent 41"/>
    <w:link w:val="HellesRaster-Akzent4Zchn"/>
    <w:qFormat/>
    <w:rsid w:val="005453F5"/>
    <w:rPr>
      <w:rFonts w:ascii="PMingLiU" w:eastAsia="MS Mincho" w:hAnsi="PMingLiU"/>
      <w:sz w:val="22"/>
      <w:szCs w:val="22"/>
      <w:lang w:val="de-DE" w:eastAsia="de-DE"/>
    </w:rPr>
  </w:style>
  <w:style w:type="character" w:customStyle="1" w:styleId="HellesRaster-Akzent4Zchn">
    <w:name w:val="Helles Raster - Akzent 4 Zchn"/>
    <w:link w:val="HellesRaster-Akzent41"/>
    <w:rsid w:val="005453F5"/>
    <w:rPr>
      <w:rFonts w:ascii="PMingLiU" w:eastAsia="MS Mincho" w:hAnsi="PMingLiU"/>
      <w:sz w:val="22"/>
      <w:szCs w:val="22"/>
    </w:rPr>
  </w:style>
  <w:style w:type="paragraph" w:customStyle="1" w:styleId="MittleresRaster1-Akzent31">
    <w:name w:val="Mittleres Raster 1 - Akzent 31"/>
    <w:uiPriority w:val="1"/>
    <w:qFormat/>
    <w:rsid w:val="005A254B"/>
    <w:rPr>
      <w:rFonts w:ascii="Calibri" w:eastAsia="Calibri" w:hAnsi="Calibri"/>
      <w:sz w:val="22"/>
      <w:szCs w:val="22"/>
      <w:lang w:eastAsia="en-US"/>
    </w:rPr>
  </w:style>
  <w:style w:type="paragraph" w:styleId="HTMLVorformatiert">
    <w:name w:val="HTML Preformatted"/>
    <w:basedOn w:val="Standard"/>
    <w:link w:val="HTMLVorformatiertZchn"/>
    <w:uiPriority w:val="99"/>
    <w:unhideWhenUsed/>
    <w:rsid w:val="005A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de-CH"/>
    </w:rPr>
  </w:style>
  <w:style w:type="character" w:customStyle="1" w:styleId="HTMLVorformatiertZchn">
    <w:name w:val="HTML Vorformatiert Zchn"/>
    <w:link w:val="HTMLVorformatiert"/>
    <w:uiPriority w:val="99"/>
    <w:rsid w:val="005A254B"/>
    <w:rPr>
      <w:rFonts w:ascii="Courier New" w:hAnsi="Courier New" w:cs="Courier New"/>
      <w:lang w:val="de-CH" w:eastAsia="de-CH"/>
    </w:rPr>
  </w:style>
  <w:style w:type="paragraph" w:customStyle="1" w:styleId="MittlereListe2-Akzent41">
    <w:name w:val="Mittlere Liste 2 - Akzent 41"/>
    <w:basedOn w:val="Standard"/>
    <w:uiPriority w:val="34"/>
    <w:qFormat/>
    <w:rsid w:val="0021546F"/>
    <w:pPr>
      <w:ind w:left="720"/>
      <w:contextualSpacing/>
    </w:pPr>
    <w:rPr>
      <w:rFonts w:ascii="Times New Roman" w:hAnsi="Times New Roman" w:cs="Times New Roman"/>
      <w:sz w:val="24"/>
      <w:szCs w:val="24"/>
    </w:rPr>
  </w:style>
  <w:style w:type="paragraph" w:customStyle="1" w:styleId="FarbigeSchattierung-Akzent31">
    <w:name w:val="Farbige Schattierung - Akzent 31"/>
    <w:basedOn w:val="Standard"/>
    <w:uiPriority w:val="34"/>
    <w:qFormat/>
    <w:rsid w:val="00855D25"/>
    <w:pPr>
      <w:ind w:left="720"/>
      <w:contextualSpacing/>
    </w:pPr>
    <w:rPr>
      <w:rFonts w:ascii="Times New Roman" w:hAnsi="Times New Roman" w:cs="Times New Roman"/>
      <w:sz w:val="24"/>
      <w:szCs w:val="24"/>
    </w:rPr>
  </w:style>
  <w:style w:type="paragraph" w:customStyle="1" w:styleId="HellesRaster-Akzent31">
    <w:name w:val="Helles Raster - Akzent 31"/>
    <w:basedOn w:val="Standard"/>
    <w:uiPriority w:val="34"/>
    <w:qFormat/>
    <w:rsid w:val="005B3671"/>
    <w:pPr>
      <w:ind w:left="720"/>
      <w:contextualSpacing/>
    </w:pPr>
    <w:rPr>
      <w:rFonts w:ascii="Times New Roman" w:hAnsi="Times New Roman" w:cs="Times New Roman"/>
      <w:sz w:val="24"/>
      <w:szCs w:val="24"/>
    </w:rPr>
  </w:style>
  <w:style w:type="paragraph" w:customStyle="1" w:styleId="MittleresRaster1-Akzent21">
    <w:name w:val="Mittleres Raster 1 - Akzent 21"/>
    <w:basedOn w:val="Standard"/>
    <w:uiPriority w:val="34"/>
    <w:qFormat/>
    <w:rsid w:val="005972F8"/>
    <w:pPr>
      <w:ind w:left="720"/>
      <w:contextualSpacing/>
    </w:pPr>
    <w:rPr>
      <w:rFonts w:ascii="Times New Roman" w:hAnsi="Times New Roman" w:cs="Times New Roman"/>
      <w:sz w:val="24"/>
      <w:szCs w:val="24"/>
    </w:rPr>
  </w:style>
  <w:style w:type="paragraph" w:customStyle="1" w:styleId="FarbigeListe-Akzent11">
    <w:name w:val="Farbige Liste - Akzent 11"/>
    <w:basedOn w:val="Standard"/>
    <w:uiPriority w:val="34"/>
    <w:qFormat/>
    <w:rsid w:val="006B2C0C"/>
    <w:pPr>
      <w:ind w:left="720"/>
      <w:contextualSpacing/>
    </w:pPr>
    <w:rPr>
      <w:rFonts w:ascii="Times New Roman" w:hAnsi="Times New Roman" w:cs="Times New Roman"/>
      <w:sz w:val="24"/>
      <w:szCs w:val="24"/>
    </w:rPr>
  </w:style>
  <w:style w:type="paragraph" w:styleId="Listenabsatz">
    <w:name w:val="List Paragraph"/>
    <w:basedOn w:val="Standard"/>
    <w:uiPriority w:val="34"/>
    <w:qFormat/>
    <w:rsid w:val="00D27C28"/>
    <w:pPr>
      <w:ind w:left="708"/>
    </w:pPr>
  </w:style>
  <w:style w:type="paragraph" w:customStyle="1" w:styleId="Default">
    <w:name w:val="Default"/>
    <w:rsid w:val="00315FE8"/>
    <w:pPr>
      <w:autoSpaceDE w:val="0"/>
      <w:autoSpaceDN w:val="0"/>
      <w:adjustRightInd w:val="0"/>
    </w:pPr>
    <w:rPr>
      <w:rFonts w:ascii="Arial" w:hAnsi="Arial" w:cs="Arial"/>
      <w:color w:val="000000"/>
      <w:sz w:val="24"/>
      <w:szCs w:val="24"/>
    </w:rPr>
  </w:style>
  <w:style w:type="character" w:styleId="Kommentarzeichen">
    <w:name w:val="annotation reference"/>
    <w:rsid w:val="00315FE8"/>
    <w:rPr>
      <w:sz w:val="16"/>
      <w:szCs w:val="16"/>
    </w:rPr>
  </w:style>
  <w:style w:type="paragraph" w:styleId="Kommentartext">
    <w:name w:val="annotation text"/>
    <w:basedOn w:val="Standard"/>
    <w:link w:val="KommentartextZchn"/>
    <w:rsid w:val="00315FE8"/>
    <w:rPr>
      <w:sz w:val="20"/>
      <w:szCs w:val="20"/>
    </w:rPr>
  </w:style>
  <w:style w:type="character" w:customStyle="1" w:styleId="KommentartextZchn">
    <w:name w:val="Kommentartext Zchn"/>
    <w:link w:val="Kommentartext"/>
    <w:rsid w:val="00315FE8"/>
    <w:rPr>
      <w:rFonts w:ascii="Arial" w:hAnsi="Arial" w:cs="Arial"/>
      <w:lang w:eastAsia="de-DE"/>
    </w:rPr>
  </w:style>
  <w:style w:type="paragraph" w:styleId="Kommentarthema">
    <w:name w:val="annotation subject"/>
    <w:basedOn w:val="Kommentartext"/>
    <w:next w:val="Kommentartext"/>
    <w:link w:val="KommentarthemaZchn"/>
    <w:rsid w:val="00315FE8"/>
    <w:rPr>
      <w:b/>
      <w:bCs/>
    </w:rPr>
  </w:style>
  <w:style w:type="character" w:customStyle="1" w:styleId="KommentarthemaZchn">
    <w:name w:val="Kommentarthema Zchn"/>
    <w:link w:val="Kommentarthema"/>
    <w:rsid w:val="00315FE8"/>
    <w:rPr>
      <w:rFonts w:ascii="Arial" w:hAnsi="Arial" w:cs="Arial"/>
      <w:b/>
      <w:bCs/>
      <w:lang w:eastAsia="de-DE"/>
    </w:rPr>
  </w:style>
  <w:style w:type="character" w:styleId="Hervorhebung">
    <w:name w:val="Emphasis"/>
    <w:qFormat/>
    <w:rsid w:val="00362BCE"/>
    <w:rPr>
      <w:rFonts w:ascii="Arial" w:hAnsi="Arial"/>
      <w:i/>
      <w:iCs/>
    </w:rPr>
  </w:style>
  <w:style w:type="paragraph" w:styleId="berarbeitung">
    <w:name w:val="Revision"/>
    <w:hidden/>
    <w:uiPriority w:val="99"/>
    <w:semiHidden/>
    <w:rsid w:val="008320C8"/>
    <w:rPr>
      <w:rFonts w:ascii="Arial" w:hAnsi="Arial" w:cs="Arial"/>
      <w:sz w:val="22"/>
      <w:szCs w:val="22"/>
      <w:lang w:eastAsia="de-DE"/>
    </w:rPr>
  </w:style>
  <w:style w:type="character" w:customStyle="1" w:styleId="NichtaufgelsteErwhnung1">
    <w:name w:val="Nicht aufgelöste Erwähnung1"/>
    <w:basedOn w:val="Absatz-Standardschriftart"/>
    <w:uiPriority w:val="99"/>
    <w:semiHidden/>
    <w:unhideWhenUsed/>
    <w:rsid w:val="00D60007"/>
    <w:rPr>
      <w:color w:val="605E5C"/>
      <w:shd w:val="clear" w:color="auto" w:fill="E1DFDD"/>
    </w:rPr>
  </w:style>
  <w:style w:type="character" w:customStyle="1" w:styleId="TextkrperZchn">
    <w:name w:val="Textkörper Zchn"/>
    <w:basedOn w:val="Absatz-Standardschriftart"/>
    <w:link w:val="Textkrper"/>
    <w:rsid w:val="006066C7"/>
    <w:rPr>
      <w:rFonts w:ascii="Arial" w:hAnsi="Arial" w:cs="Arial"/>
      <w:sz w:val="28"/>
      <w:szCs w:val="22"/>
      <w:lang w:eastAsia="de-DE"/>
    </w:rPr>
  </w:style>
  <w:style w:type="character" w:customStyle="1" w:styleId="markedcontent">
    <w:name w:val="markedcontent"/>
    <w:basedOn w:val="Absatz-Standardschriftart"/>
    <w:rsid w:val="00176868"/>
  </w:style>
  <w:style w:type="paragraph" w:styleId="StandardWeb">
    <w:name w:val="Normal (Web)"/>
    <w:basedOn w:val="Standard"/>
    <w:uiPriority w:val="99"/>
    <w:unhideWhenUsed/>
    <w:rsid w:val="001D4F46"/>
    <w:pPr>
      <w:spacing w:before="100" w:beforeAutospacing="1" w:after="100" w:afterAutospacing="1"/>
    </w:pPr>
    <w:rPr>
      <w:rFonts w:ascii="Times New Roman" w:hAnsi="Times New Roman" w:cs="Times New Roman"/>
      <w:color w:val="000000"/>
      <w:sz w:val="24"/>
      <w:szCs w:val="24"/>
      <w:lang w:eastAsia="de-CH"/>
    </w:rPr>
  </w:style>
  <w:style w:type="character" w:customStyle="1" w:styleId="berschrift1Zchn">
    <w:name w:val="Überschrift 1 Zchn"/>
    <w:basedOn w:val="Absatz-Standardschriftart"/>
    <w:link w:val="berschrift1"/>
    <w:uiPriority w:val="9"/>
    <w:rsid w:val="00B26452"/>
    <w:rPr>
      <w:rFonts w:ascii="Arial" w:hAnsi="Arial" w:cs="Arial"/>
      <w:sz w:val="32"/>
      <w:u w:val="single"/>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20343">
      <w:bodyDiv w:val="1"/>
      <w:marLeft w:val="0"/>
      <w:marRight w:val="0"/>
      <w:marTop w:val="0"/>
      <w:marBottom w:val="0"/>
      <w:divBdr>
        <w:top w:val="none" w:sz="0" w:space="0" w:color="auto"/>
        <w:left w:val="none" w:sz="0" w:space="0" w:color="auto"/>
        <w:bottom w:val="none" w:sz="0" w:space="0" w:color="auto"/>
        <w:right w:val="none" w:sz="0" w:space="0" w:color="auto"/>
      </w:divBdr>
    </w:div>
    <w:div w:id="133178106">
      <w:bodyDiv w:val="1"/>
      <w:marLeft w:val="0"/>
      <w:marRight w:val="0"/>
      <w:marTop w:val="0"/>
      <w:marBottom w:val="0"/>
      <w:divBdr>
        <w:top w:val="none" w:sz="0" w:space="0" w:color="auto"/>
        <w:left w:val="none" w:sz="0" w:space="0" w:color="auto"/>
        <w:bottom w:val="none" w:sz="0" w:space="0" w:color="auto"/>
        <w:right w:val="none" w:sz="0" w:space="0" w:color="auto"/>
      </w:divBdr>
    </w:div>
    <w:div w:id="568223919">
      <w:bodyDiv w:val="1"/>
      <w:marLeft w:val="0"/>
      <w:marRight w:val="0"/>
      <w:marTop w:val="0"/>
      <w:marBottom w:val="0"/>
      <w:divBdr>
        <w:top w:val="none" w:sz="0" w:space="0" w:color="auto"/>
        <w:left w:val="none" w:sz="0" w:space="0" w:color="auto"/>
        <w:bottom w:val="none" w:sz="0" w:space="0" w:color="auto"/>
        <w:right w:val="none" w:sz="0" w:space="0" w:color="auto"/>
      </w:divBdr>
    </w:div>
    <w:div w:id="579482337">
      <w:bodyDiv w:val="1"/>
      <w:marLeft w:val="0"/>
      <w:marRight w:val="0"/>
      <w:marTop w:val="0"/>
      <w:marBottom w:val="0"/>
      <w:divBdr>
        <w:top w:val="none" w:sz="0" w:space="0" w:color="auto"/>
        <w:left w:val="none" w:sz="0" w:space="0" w:color="auto"/>
        <w:bottom w:val="none" w:sz="0" w:space="0" w:color="auto"/>
        <w:right w:val="none" w:sz="0" w:space="0" w:color="auto"/>
      </w:divBdr>
    </w:div>
    <w:div w:id="661273842">
      <w:bodyDiv w:val="1"/>
      <w:marLeft w:val="0"/>
      <w:marRight w:val="0"/>
      <w:marTop w:val="0"/>
      <w:marBottom w:val="0"/>
      <w:divBdr>
        <w:top w:val="none" w:sz="0" w:space="0" w:color="auto"/>
        <w:left w:val="none" w:sz="0" w:space="0" w:color="auto"/>
        <w:bottom w:val="none" w:sz="0" w:space="0" w:color="auto"/>
        <w:right w:val="none" w:sz="0" w:space="0" w:color="auto"/>
      </w:divBdr>
    </w:div>
    <w:div w:id="848181398">
      <w:bodyDiv w:val="1"/>
      <w:marLeft w:val="0"/>
      <w:marRight w:val="0"/>
      <w:marTop w:val="0"/>
      <w:marBottom w:val="0"/>
      <w:divBdr>
        <w:top w:val="none" w:sz="0" w:space="0" w:color="auto"/>
        <w:left w:val="none" w:sz="0" w:space="0" w:color="auto"/>
        <w:bottom w:val="none" w:sz="0" w:space="0" w:color="auto"/>
        <w:right w:val="none" w:sz="0" w:space="0" w:color="auto"/>
      </w:divBdr>
    </w:div>
    <w:div w:id="1117792070">
      <w:bodyDiv w:val="1"/>
      <w:marLeft w:val="0"/>
      <w:marRight w:val="0"/>
      <w:marTop w:val="0"/>
      <w:marBottom w:val="0"/>
      <w:divBdr>
        <w:top w:val="none" w:sz="0" w:space="0" w:color="auto"/>
        <w:left w:val="none" w:sz="0" w:space="0" w:color="auto"/>
        <w:bottom w:val="none" w:sz="0" w:space="0" w:color="auto"/>
        <w:right w:val="none" w:sz="0" w:space="0" w:color="auto"/>
      </w:divBdr>
    </w:div>
    <w:div w:id="1295788381">
      <w:bodyDiv w:val="1"/>
      <w:marLeft w:val="0"/>
      <w:marRight w:val="0"/>
      <w:marTop w:val="0"/>
      <w:marBottom w:val="0"/>
      <w:divBdr>
        <w:top w:val="none" w:sz="0" w:space="0" w:color="auto"/>
        <w:left w:val="none" w:sz="0" w:space="0" w:color="auto"/>
        <w:bottom w:val="none" w:sz="0" w:space="0" w:color="auto"/>
        <w:right w:val="none" w:sz="0" w:space="0" w:color="auto"/>
      </w:divBdr>
    </w:div>
    <w:div w:id="1447697893">
      <w:bodyDiv w:val="1"/>
      <w:marLeft w:val="0"/>
      <w:marRight w:val="0"/>
      <w:marTop w:val="0"/>
      <w:marBottom w:val="0"/>
      <w:divBdr>
        <w:top w:val="none" w:sz="0" w:space="0" w:color="auto"/>
        <w:left w:val="none" w:sz="0" w:space="0" w:color="auto"/>
        <w:bottom w:val="none" w:sz="0" w:space="0" w:color="auto"/>
        <w:right w:val="none" w:sz="0" w:space="0" w:color="auto"/>
      </w:divBdr>
    </w:div>
    <w:div w:id="1889680019">
      <w:bodyDiv w:val="1"/>
      <w:marLeft w:val="0"/>
      <w:marRight w:val="0"/>
      <w:marTop w:val="0"/>
      <w:marBottom w:val="0"/>
      <w:divBdr>
        <w:top w:val="none" w:sz="0" w:space="0" w:color="auto"/>
        <w:left w:val="none" w:sz="0" w:space="0" w:color="auto"/>
        <w:bottom w:val="none" w:sz="0" w:space="0" w:color="auto"/>
        <w:right w:val="none" w:sz="0" w:space="0" w:color="auto"/>
      </w:divBdr>
    </w:div>
    <w:div w:id="2074304801">
      <w:bodyDiv w:val="1"/>
      <w:marLeft w:val="0"/>
      <w:marRight w:val="0"/>
      <w:marTop w:val="0"/>
      <w:marBottom w:val="0"/>
      <w:divBdr>
        <w:top w:val="none" w:sz="0" w:space="0" w:color="auto"/>
        <w:left w:val="none" w:sz="0" w:space="0" w:color="auto"/>
        <w:bottom w:val="none" w:sz="0" w:space="0" w:color="auto"/>
        <w:right w:val="none" w:sz="0" w:space="0" w:color="auto"/>
      </w:divBdr>
    </w:div>
    <w:div w:id="2078697539">
      <w:bodyDiv w:val="1"/>
      <w:marLeft w:val="0"/>
      <w:marRight w:val="0"/>
      <w:marTop w:val="0"/>
      <w:marBottom w:val="0"/>
      <w:divBdr>
        <w:top w:val="none" w:sz="0" w:space="0" w:color="auto"/>
        <w:left w:val="none" w:sz="0" w:space="0" w:color="auto"/>
        <w:bottom w:val="none" w:sz="0" w:space="0" w:color="auto"/>
        <w:right w:val="none" w:sz="0" w:space="0" w:color="auto"/>
      </w:divBdr>
      <w:divsChild>
        <w:div w:id="1902523843">
          <w:marLeft w:val="1021"/>
          <w:marRight w:val="0"/>
          <w:marTop w:val="0"/>
          <w:marBottom w:val="0"/>
          <w:divBdr>
            <w:top w:val="none" w:sz="0" w:space="0" w:color="auto"/>
            <w:left w:val="none" w:sz="0" w:space="0" w:color="auto"/>
            <w:bottom w:val="none" w:sz="0" w:space="0" w:color="auto"/>
            <w:right w:val="none" w:sz="0" w:space="0" w:color="auto"/>
          </w:divBdr>
        </w:div>
        <w:div w:id="312762063">
          <w:marLeft w:val="1021"/>
          <w:marRight w:val="0"/>
          <w:marTop w:val="0"/>
          <w:marBottom w:val="0"/>
          <w:divBdr>
            <w:top w:val="none" w:sz="0" w:space="0" w:color="auto"/>
            <w:left w:val="none" w:sz="0" w:space="0" w:color="auto"/>
            <w:bottom w:val="none" w:sz="0" w:space="0" w:color="auto"/>
            <w:right w:val="none" w:sz="0" w:space="0" w:color="auto"/>
          </w:divBdr>
        </w:div>
        <w:div w:id="1544362876">
          <w:marLeft w:val="1021"/>
          <w:marRight w:val="0"/>
          <w:marTop w:val="0"/>
          <w:marBottom w:val="0"/>
          <w:divBdr>
            <w:top w:val="none" w:sz="0" w:space="0" w:color="auto"/>
            <w:left w:val="none" w:sz="0" w:space="0" w:color="auto"/>
            <w:bottom w:val="none" w:sz="0" w:space="0" w:color="auto"/>
            <w:right w:val="none" w:sz="0" w:space="0" w:color="auto"/>
          </w:divBdr>
        </w:div>
        <w:div w:id="1853252177">
          <w:marLeft w:val="1021"/>
          <w:marRight w:val="0"/>
          <w:marTop w:val="0"/>
          <w:marBottom w:val="0"/>
          <w:divBdr>
            <w:top w:val="none" w:sz="0" w:space="0" w:color="auto"/>
            <w:left w:val="none" w:sz="0" w:space="0" w:color="auto"/>
            <w:bottom w:val="none" w:sz="0" w:space="0" w:color="auto"/>
            <w:right w:val="none" w:sz="0" w:space="0" w:color="auto"/>
          </w:divBdr>
        </w:div>
        <w:div w:id="1535383517">
          <w:marLeft w:val="1021"/>
          <w:marRight w:val="0"/>
          <w:marTop w:val="0"/>
          <w:marBottom w:val="0"/>
          <w:divBdr>
            <w:top w:val="none" w:sz="0" w:space="0" w:color="auto"/>
            <w:left w:val="none" w:sz="0" w:space="0" w:color="auto"/>
            <w:bottom w:val="none" w:sz="0" w:space="0" w:color="auto"/>
            <w:right w:val="none" w:sz="0" w:space="0" w:color="auto"/>
          </w:divBdr>
        </w:div>
        <w:div w:id="74279105">
          <w:marLeft w:val="1021"/>
          <w:marRight w:val="0"/>
          <w:marTop w:val="0"/>
          <w:marBottom w:val="0"/>
          <w:divBdr>
            <w:top w:val="none" w:sz="0" w:space="0" w:color="auto"/>
            <w:left w:val="none" w:sz="0" w:space="0" w:color="auto"/>
            <w:bottom w:val="none" w:sz="0" w:space="0" w:color="auto"/>
            <w:right w:val="none" w:sz="0" w:space="0" w:color="auto"/>
          </w:divBdr>
        </w:div>
        <w:div w:id="1750926840">
          <w:marLeft w:val="1021"/>
          <w:marRight w:val="0"/>
          <w:marTop w:val="0"/>
          <w:marBottom w:val="0"/>
          <w:divBdr>
            <w:top w:val="none" w:sz="0" w:space="0" w:color="auto"/>
            <w:left w:val="none" w:sz="0" w:space="0" w:color="auto"/>
            <w:bottom w:val="none" w:sz="0" w:space="0" w:color="auto"/>
            <w:right w:val="none" w:sz="0" w:space="0" w:color="auto"/>
          </w:divBdr>
        </w:div>
        <w:div w:id="317811947">
          <w:marLeft w:val="1021"/>
          <w:marRight w:val="0"/>
          <w:marTop w:val="0"/>
          <w:marBottom w:val="0"/>
          <w:divBdr>
            <w:top w:val="none" w:sz="0" w:space="0" w:color="auto"/>
            <w:left w:val="none" w:sz="0" w:space="0" w:color="auto"/>
            <w:bottom w:val="none" w:sz="0" w:space="0" w:color="auto"/>
            <w:right w:val="none" w:sz="0" w:space="0" w:color="auto"/>
          </w:divBdr>
        </w:div>
        <w:div w:id="740758372">
          <w:marLeft w:val="102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Eigene%20Dateien\Ursi\Gemeinde\Protokoll%20der%20GR-Sitzung%20N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E7F81-843A-4756-8793-0A7784DE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E:\Eigene Dateien\Ursi\Gemeinde\Protokoll der GR-Sitzung Nr.dot</Template>
  <TotalTime>0</TotalTime>
  <Pages>4</Pages>
  <Words>1456</Words>
  <Characters>9180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lpstr>
    </vt:vector>
  </TitlesOfParts>
  <Company>Spycher GmbH</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ursi</dc:creator>
  <cp:keywords/>
  <cp:lastModifiedBy>karin@schwiete.ch</cp:lastModifiedBy>
  <cp:revision>2</cp:revision>
  <cp:lastPrinted>2024-07-02T20:39:00Z</cp:lastPrinted>
  <dcterms:created xsi:type="dcterms:W3CDTF">2024-10-14T08:58:00Z</dcterms:created>
  <dcterms:modified xsi:type="dcterms:W3CDTF">2024-10-14T08:58:00Z</dcterms:modified>
</cp:coreProperties>
</file>